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2579B2F1" w:rsidR="003A1B4D" w:rsidRDefault="00A95B1B" w:rsidP="003A1B4D">
      <w:pPr>
        <w:autoSpaceDE w:val="0"/>
        <w:autoSpaceDN w:val="0"/>
        <w:rPr>
          <w:rFonts w:ascii="Arial" w:hAnsi="Arial" w:cs="Arial"/>
          <w:b/>
          <w:bCs/>
          <w:sz w:val="24"/>
          <w:szCs w:val="24"/>
        </w:rPr>
      </w:pPr>
      <w:r>
        <w:rPr>
          <w:rFonts w:ascii="Arial" w:hAnsi="Arial" w:cs="Arial"/>
          <w:b/>
          <w:bCs/>
          <w:sz w:val="24"/>
          <w:szCs w:val="24"/>
        </w:rPr>
        <w:t>Octo</w:t>
      </w:r>
      <w:r w:rsidR="00442278">
        <w:rPr>
          <w:rFonts w:ascii="Arial" w:hAnsi="Arial" w:cs="Arial"/>
          <w:b/>
          <w:bCs/>
          <w:sz w:val="24"/>
          <w:szCs w:val="24"/>
        </w:rPr>
        <w:t>ber</w:t>
      </w:r>
      <w:r w:rsidR="00D51277">
        <w:rPr>
          <w:rFonts w:ascii="Arial" w:hAnsi="Arial" w:cs="Arial"/>
          <w:b/>
          <w:bCs/>
          <w:sz w:val="24"/>
          <w:szCs w:val="24"/>
        </w:rPr>
        <w:t xml:space="preserve"> </w:t>
      </w:r>
      <w:r w:rsidR="004468B7">
        <w:rPr>
          <w:rFonts w:ascii="Arial" w:hAnsi="Arial" w:cs="Arial"/>
          <w:b/>
          <w:bCs/>
          <w:sz w:val="24"/>
          <w:szCs w:val="24"/>
        </w:rPr>
        <w:t>22</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DC23DC2"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42278">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63833D5A"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06AF1EC0" w14:textId="51104170" w:rsidR="00CE61C9" w:rsidRDefault="00E519A5" w:rsidP="00442278">
      <w:pPr>
        <w:pStyle w:val="ListParagraph"/>
        <w:autoSpaceDE w:val="0"/>
        <w:autoSpaceDN w:val="0"/>
        <w:ind w:left="360"/>
        <w:rPr>
          <w:rFonts w:asciiTheme="minorHAnsi" w:hAnsiTheme="minorHAnsi" w:cstheme="minorBidi"/>
          <w:b/>
          <w:bCs/>
          <w:sz w:val="28"/>
          <w:szCs w:val="28"/>
        </w:rPr>
      </w:pPr>
      <w:bookmarkStart w:id="0" w:name="OLE_LINK1"/>
      <w:bookmarkStart w:id="1" w:name="OLE_LINK2"/>
      <w:bookmarkStart w:id="2" w:name="_Hlk167786851"/>
      <w:r w:rsidRPr="00E519A5">
        <w:rPr>
          <w:rFonts w:asciiTheme="minorHAnsi" w:hAnsiTheme="minorHAnsi" w:cstheme="minorBidi"/>
          <w:b/>
          <w:bCs/>
          <w:sz w:val="28"/>
          <w:szCs w:val="28"/>
        </w:rPr>
        <w:t>B2026-091</w:t>
      </w:r>
      <w:r>
        <w:rPr>
          <w:rFonts w:asciiTheme="minorHAnsi" w:hAnsiTheme="minorHAnsi" w:cstheme="minorBidi"/>
          <w:b/>
          <w:bCs/>
          <w:sz w:val="28"/>
          <w:szCs w:val="28"/>
        </w:rPr>
        <w:t xml:space="preserve"> </w:t>
      </w:r>
      <w:r w:rsidRPr="00E519A5">
        <w:rPr>
          <w:rFonts w:asciiTheme="minorHAnsi" w:hAnsiTheme="minorHAnsi" w:cstheme="minorBidi"/>
          <w:b/>
          <w:bCs/>
          <w:sz w:val="28"/>
          <w:szCs w:val="28"/>
        </w:rPr>
        <w:t>RO Editor - Change Default Prefix to take existing prefixes into account for Setpoint/Graphics DBs</w:t>
      </w:r>
    </w:p>
    <w:p w14:paraId="3B3061EC" w14:textId="77777777" w:rsidR="00E519A5" w:rsidRDefault="00E519A5" w:rsidP="00442278">
      <w:pPr>
        <w:pStyle w:val="ListParagraph"/>
        <w:autoSpaceDE w:val="0"/>
        <w:autoSpaceDN w:val="0"/>
        <w:ind w:left="360"/>
        <w:rPr>
          <w:rFonts w:asciiTheme="minorHAnsi" w:hAnsiTheme="minorHAnsi" w:cstheme="minorBidi"/>
          <w:b/>
          <w:bCs/>
          <w:sz w:val="28"/>
          <w:szCs w:val="28"/>
        </w:rPr>
      </w:pPr>
    </w:p>
    <w:bookmarkEnd w:id="0"/>
    <w:bookmarkEnd w:id="1"/>
    <w:bookmarkEnd w:id="2"/>
    <w:p w14:paraId="417026C3" w14:textId="1CDD72F5" w:rsidR="0067749E" w:rsidRDefault="00E519A5" w:rsidP="0067749E">
      <w:pPr>
        <w:pStyle w:val="ListParagraph"/>
        <w:autoSpaceDE w:val="0"/>
        <w:autoSpaceDN w:val="0"/>
        <w:ind w:left="360"/>
        <w:rPr>
          <w:rFonts w:asciiTheme="minorHAnsi" w:hAnsiTheme="minorHAnsi" w:cstheme="minorHAnsi"/>
          <w:sz w:val="28"/>
          <w:szCs w:val="28"/>
        </w:rPr>
      </w:pPr>
      <w:r w:rsidRPr="00E519A5">
        <w:rPr>
          <w:rFonts w:asciiTheme="minorHAnsi" w:hAnsiTheme="minorHAnsi" w:cstheme="minorHAnsi"/>
          <w:sz w:val="28"/>
          <w:szCs w:val="28"/>
        </w:rPr>
        <w:t>When adding a new setpoint  RO group and the prefix entered is a duplicate of one used, so you click OK in the message box that displays.   The group gets created with a default SP#, but that default SP# is already used by another group. An example of this is in the Farley ROs. SP2 is the prefix for the last Group, but that's the default prefix that gets assigned to a new group.  Matt was able to reproduce and found it also occurs for graphics groups..  This occurs in both the current access ROs and in the converted to SQL RO database.</w:t>
      </w:r>
    </w:p>
    <w:p w14:paraId="07BD3A03" w14:textId="77777777" w:rsidR="00E519A5" w:rsidRDefault="00E519A5" w:rsidP="0067749E">
      <w:pPr>
        <w:pStyle w:val="ListParagraph"/>
        <w:autoSpaceDE w:val="0"/>
        <w:autoSpaceDN w:val="0"/>
        <w:ind w:left="360"/>
        <w:rPr>
          <w:rFonts w:asciiTheme="minorHAnsi" w:hAnsiTheme="minorHAnsi" w:cstheme="minorHAnsi"/>
          <w:i/>
          <w:iCs/>
          <w:sz w:val="28"/>
          <w:szCs w:val="28"/>
        </w:rPr>
      </w:pPr>
    </w:p>
    <w:p w14:paraId="4B1A0CF6" w14:textId="79441DF1" w:rsidR="0067749E" w:rsidRPr="0067749E" w:rsidRDefault="0067749E" w:rsidP="0067749E">
      <w:pPr>
        <w:pStyle w:val="ListParagraph"/>
        <w:numPr>
          <w:ilvl w:val="0"/>
          <w:numId w:val="41"/>
        </w:numPr>
        <w:autoSpaceDE w:val="0"/>
        <w:autoSpaceDN w:val="0"/>
        <w:rPr>
          <w:rFonts w:asciiTheme="minorHAnsi" w:hAnsiTheme="minorHAnsi" w:cstheme="minorHAnsi"/>
          <w:i/>
          <w:iCs/>
        </w:rPr>
      </w:pPr>
      <w:r w:rsidRPr="00442278">
        <w:rPr>
          <w:rFonts w:asciiTheme="minorHAnsi" w:hAnsiTheme="minorHAnsi" w:cstheme="minorHAnsi"/>
          <w:i/>
          <w:iCs/>
        </w:rPr>
        <w:t xml:space="preserve">[Check this box if a </w:t>
      </w:r>
      <w:proofErr w:type="spellStart"/>
      <w:r w:rsidRPr="00442278">
        <w:rPr>
          <w:rFonts w:asciiTheme="minorHAnsi" w:hAnsiTheme="minorHAnsi" w:cstheme="minorHAnsi"/>
          <w:i/>
          <w:iCs/>
        </w:rPr>
        <w:t>sql</w:t>
      </w:r>
      <w:proofErr w:type="spellEnd"/>
      <w:r w:rsidRPr="00442278">
        <w:rPr>
          <w:rFonts w:asciiTheme="minorHAnsi" w:hAnsiTheme="minorHAnsi" w:cstheme="minorHAnsi"/>
          <w:i/>
          <w:iCs/>
        </w:rPr>
        <w:t xml:space="preserve"> query or a data fix applies to this update].</w:t>
      </w:r>
    </w:p>
    <w:p w14:paraId="4329667A" w14:textId="77777777" w:rsidR="00CE61C9" w:rsidRPr="00B4143A" w:rsidRDefault="00CE61C9" w:rsidP="00A13DA0">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61DB9376" w:rsidR="009756F0" w:rsidRPr="00E519A5" w:rsidRDefault="006B65AF" w:rsidP="00E519A5">
      <w:pPr>
        <w:autoSpaceDE w:val="0"/>
        <w:autoSpaceDN w:val="0"/>
        <w:ind w:firstLine="360"/>
        <w:rPr>
          <w:rFonts w:cstheme="minorHAnsi"/>
          <w:sz w:val="28"/>
          <w:szCs w:val="28"/>
        </w:rPr>
      </w:pPr>
      <w:r>
        <w:rPr>
          <w:sz w:val="28"/>
          <w:szCs w:val="28"/>
        </w:rPr>
        <w:t xml:space="preserve">Made change </w:t>
      </w:r>
      <w:r w:rsidR="00CE61C9">
        <w:rPr>
          <w:sz w:val="28"/>
          <w:szCs w:val="28"/>
        </w:rPr>
        <w:t xml:space="preserve">to the RO Editor so that when </w:t>
      </w:r>
      <w:r w:rsidR="00CE61C9" w:rsidRPr="00CE61C9">
        <w:rPr>
          <w:rFonts w:cstheme="minorHAnsi"/>
          <w:sz w:val="28"/>
          <w:szCs w:val="28"/>
        </w:rPr>
        <w:t>creating a new</w:t>
      </w:r>
      <w:r w:rsidR="00CE61C9">
        <w:rPr>
          <w:rFonts w:cstheme="minorHAnsi"/>
          <w:sz w:val="28"/>
          <w:szCs w:val="28"/>
        </w:rPr>
        <w:t xml:space="preserve"> </w:t>
      </w:r>
      <w:r w:rsidR="00CE61C9" w:rsidRPr="00CE61C9">
        <w:rPr>
          <w:rFonts w:cstheme="minorHAnsi"/>
          <w:sz w:val="28"/>
          <w:szCs w:val="28"/>
        </w:rPr>
        <w:t>Setpoint</w:t>
      </w:r>
      <w:r w:rsidR="00E519A5">
        <w:rPr>
          <w:rFonts w:cstheme="minorHAnsi"/>
          <w:sz w:val="28"/>
          <w:szCs w:val="28"/>
        </w:rPr>
        <w:t>/Graphics</w:t>
      </w:r>
      <w:r w:rsidR="00CE61C9" w:rsidRPr="00CE61C9">
        <w:rPr>
          <w:rFonts w:cstheme="minorHAnsi"/>
          <w:sz w:val="28"/>
          <w:szCs w:val="28"/>
        </w:rPr>
        <w:t xml:space="preserve"> </w:t>
      </w:r>
      <w:proofErr w:type="spellStart"/>
      <w:r w:rsidR="00CE61C9" w:rsidRPr="00CE61C9">
        <w:rPr>
          <w:rFonts w:cstheme="minorHAnsi"/>
          <w:sz w:val="28"/>
          <w:szCs w:val="28"/>
        </w:rPr>
        <w:t>db</w:t>
      </w:r>
      <w:proofErr w:type="spellEnd"/>
      <w:r w:rsidR="00CE61C9" w:rsidRPr="00CE61C9">
        <w:rPr>
          <w:rFonts w:cstheme="minorHAnsi"/>
          <w:sz w:val="28"/>
          <w:szCs w:val="28"/>
        </w:rPr>
        <w:t xml:space="preserve"> </w:t>
      </w:r>
      <w:r w:rsidR="00E519A5">
        <w:rPr>
          <w:rFonts w:cstheme="minorHAnsi"/>
          <w:sz w:val="28"/>
          <w:szCs w:val="28"/>
        </w:rPr>
        <w:t xml:space="preserve">if </w:t>
      </w:r>
      <w:r w:rsidR="00CE61C9" w:rsidRPr="00CE61C9">
        <w:rPr>
          <w:rFonts w:cstheme="minorHAnsi"/>
          <w:sz w:val="28"/>
          <w:szCs w:val="28"/>
        </w:rPr>
        <w:t xml:space="preserve">the </w:t>
      </w:r>
      <w:r w:rsidR="00E519A5">
        <w:rPr>
          <w:rFonts w:cstheme="minorHAnsi"/>
          <w:sz w:val="28"/>
          <w:szCs w:val="28"/>
        </w:rPr>
        <w:t xml:space="preserve">default </w:t>
      </w:r>
      <w:r w:rsidR="00CE61C9" w:rsidRPr="00CE61C9">
        <w:rPr>
          <w:rFonts w:cstheme="minorHAnsi"/>
          <w:sz w:val="28"/>
          <w:szCs w:val="28"/>
        </w:rPr>
        <w:t>prefix</w:t>
      </w:r>
      <w:r w:rsidR="00E519A5">
        <w:rPr>
          <w:rFonts w:cstheme="minorHAnsi"/>
          <w:sz w:val="28"/>
          <w:szCs w:val="28"/>
        </w:rPr>
        <w:t xml:space="preserve"> (SP2/IG2)</w:t>
      </w:r>
      <w:r w:rsidR="00CE61C9" w:rsidRPr="00CE61C9">
        <w:rPr>
          <w:rFonts w:cstheme="minorHAnsi"/>
          <w:sz w:val="28"/>
          <w:szCs w:val="28"/>
        </w:rPr>
        <w:t xml:space="preserve"> is </w:t>
      </w:r>
      <w:r w:rsidR="00E519A5">
        <w:rPr>
          <w:rFonts w:cstheme="minorHAnsi"/>
          <w:sz w:val="28"/>
          <w:szCs w:val="28"/>
        </w:rPr>
        <w:t>in use, it will default to the next available number.</w:t>
      </w:r>
    </w:p>
    <w:p w14:paraId="0E3B1EED" w14:textId="77777777" w:rsidR="0016050B" w:rsidRPr="00B4143A" w:rsidRDefault="0016050B" w:rsidP="00A82DE7">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D7EA906" w14:textId="050D1497" w:rsidR="0016050B" w:rsidRDefault="00442278" w:rsidP="0016050B">
      <w:pPr>
        <w:autoSpaceDE w:val="0"/>
        <w:autoSpaceDN w:val="0"/>
        <w:ind w:firstLine="720"/>
        <w:rPr>
          <w:sz w:val="28"/>
          <w:szCs w:val="28"/>
        </w:rPr>
      </w:pPr>
      <w:r>
        <w:rPr>
          <w:sz w:val="28"/>
          <w:szCs w:val="28"/>
        </w:rPr>
        <w:t>N/A</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592CDB6B" w14:textId="0FA96EBC" w:rsidR="00E519A5" w:rsidRDefault="00E519A5" w:rsidP="003A1B4D">
      <w:pPr>
        <w:autoSpaceDE w:val="0"/>
        <w:autoSpaceDN w:val="0"/>
        <w:rPr>
          <w:rFonts w:ascii="Arial" w:hAnsi="Arial" w:cs="Arial"/>
          <w:b/>
          <w:bCs/>
          <w:sz w:val="24"/>
          <w:szCs w:val="24"/>
        </w:rPr>
      </w:pPr>
      <w:r>
        <w:rPr>
          <w:rFonts w:ascii="Arial" w:hAnsi="Arial" w:cs="Arial"/>
          <w:b/>
          <w:bCs/>
          <w:sz w:val="24"/>
          <w:szCs w:val="24"/>
        </w:rPr>
        <w:t xml:space="preserve">     Test #1</w:t>
      </w:r>
      <w:r>
        <w:rPr>
          <w:rFonts w:ascii="Arial" w:hAnsi="Arial" w:cs="Arial"/>
          <w:i/>
          <w:iCs/>
        </w:rPr>
        <w:t xml:space="preserve"> - Test Setpoint DB</w:t>
      </w:r>
      <w:r>
        <w:rPr>
          <w:rFonts w:ascii="Arial" w:hAnsi="Arial" w:cs="Arial"/>
          <w:i/>
          <w:iCs/>
        </w:rPr>
        <w:t xml:space="preserve"> (MS Access)</w:t>
      </w:r>
      <w:r w:rsidR="001736CA">
        <w:rPr>
          <w:rFonts w:ascii="Arial" w:hAnsi="Arial" w:cs="Arial"/>
          <w:i/>
          <w:iCs/>
        </w:rPr>
        <w:t xml:space="preserve"> Default</w:t>
      </w:r>
    </w:p>
    <w:p w14:paraId="0943B3C6" w14:textId="09716764" w:rsidR="000316A9" w:rsidRPr="003B5CA0" w:rsidRDefault="000316A9" w:rsidP="000316A9">
      <w:pPr>
        <w:pStyle w:val="ListParagraph"/>
        <w:numPr>
          <w:ilvl w:val="0"/>
          <w:numId w:val="27"/>
        </w:numPr>
        <w:autoSpaceDE w:val="0"/>
        <w:autoSpaceDN w:val="0"/>
        <w:rPr>
          <w:rFonts w:ascii="Arial" w:hAnsi="Arial" w:cs="Arial"/>
        </w:rPr>
      </w:pPr>
      <w:r w:rsidRPr="003B5CA0">
        <w:rPr>
          <w:rFonts w:ascii="Arial" w:hAnsi="Arial" w:cs="Arial"/>
        </w:rPr>
        <w:t xml:space="preserve">Use </w:t>
      </w:r>
      <w:r w:rsidR="00E519A5" w:rsidRPr="003B5CA0">
        <w:rPr>
          <w:rFonts w:ascii="Arial" w:hAnsi="Arial" w:cs="Arial"/>
          <w:i/>
          <w:iCs/>
        </w:rPr>
        <w:t xml:space="preserve">any </w:t>
      </w:r>
      <w:r w:rsidR="0081283A" w:rsidRPr="003B5CA0">
        <w:rPr>
          <w:rFonts w:ascii="Arial" w:hAnsi="Arial" w:cs="Arial"/>
          <w:i/>
          <w:iCs/>
        </w:rPr>
        <w:t>MS Access RO Database)</w:t>
      </w:r>
      <w:r w:rsidR="003C40E8" w:rsidRPr="003B5CA0">
        <w:rPr>
          <w:rFonts w:ascii="Arial" w:hAnsi="Arial" w:cs="Arial"/>
          <w:i/>
          <w:iCs/>
        </w:rPr>
        <w:t xml:space="preserve"> – In the RO Editor</w:t>
      </w:r>
    </w:p>
    <w:p w14:paraId="18EC5A90" w14:textId="77777777" w:rsidR="00E519A5" w:rsidRPr="003B5CA0" w:rsidRDefault="00E519A5" w:rsidP="00E519A5">
      <w:pPr>
        <w:pStyle w:val="ListParagraph"/>
        <w:numPr>
          <w:ilvl w:val="0"/>
          <w:numId w:val="27"/>
        </w:numPr>
        <w:rPr>
          <w:rFonts w:ascii="Arial" w:hAnsi="Arial" w:cs="Arial"/>
        </w:rPr>
      </w:pPr>
      <w:bookmarkStart w:id="3" w:name="OLE_LINK3"/>
      <w:r w:rsidRPr="003B5CA0">
        <w:rPr>
          <w:rFonts w:ascii="Arial" w:hAnsi="Arial" w:cs="Arial"/>
        </w:rPr>
        <w:t>Create a new Group with a Setpoint DB RO</w:t>
      </w:r>
    </w:p>
    <w:p w14:paraId="3E5B1477" w14:textId="5DCB960E"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472CDE04" w14:textId="3D7E5742" w:rsidR="00E519A5" w:rsidRPr="003B5CA0" w:rsidRDefault="00E519A5" w:rsidP="00E519A5">
      <w:pPr>
        <w:pStyle w:val="ListParagraph"/>
        <w:numPr>
          <w:ilvl w:val="0"/>
          <w:numId w:val="27"/>
        </w:numPr>
        <w:rPr>
          <w:rFonts w:ascii="Arial" w:hAnsi="Arial" w:cs="Arial"/>
        </w:rPr>
      </w:pPr>
      <w:r w:rsidRPr="003B5CA0">
        <w:rPr>
          <w:rFonts w:ascii="Arial" w:hAnsi="Arial" w:cs="Arial"/>
        </w:rPr>
        <w:t>Click OK on the Group Definition page --- note that prefix will have defaulted to SP</w:t>
      </w:r>
      <w:r w:rsidRPr="003B5CA0">
        <w:rPr>
          <w:rFonts w:ascii="Arial" w:hAnsi="Arial" w:cs="Arial"/>
        </w:rPr>
        <w:t>_</w:t>
      </w:r>
    </w:p>
    <w:p w14:paraId="7066DC0B" w14:textId="5F675B1B"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1F4E0F8E" w14:textId="038DDBF1" w:rsidR="00E519A5" w:rsidRPr="003B5CA0" w:rsidRDefault="00E519A5" w:rsidP="00E519A5">
      <w:pPr>
        <w:pStyle w:val="ListParagraph"/>
        <w:numPr>
          <w:ilvl w:val="0"/>
          <w:numId w:val="27"/>
        </w:numPr>
        <w:rPr>
          <w:rFonts w:ascii="Arial" w:hAnsi="Arial" w:cs="Arial"/>
        </w:rPr>
      </w:pPr>
      <w:r w:rsidRPr="003B5CA0">
        <w:rPr>
          <w:rFonts w:ascii="Arial" w:hAnsi="Arial" w:cs="Arial"/>
        </w:rPr>
        <w:t>Create a 2</w:t>
      </w:r>
      <w:r w:rsidRPr="003B5CA0">
        <w:rPr>
          <w:rFonts w:ascii="Arial" w:hAnsi="Arial" w:cs="Arial"/>
          <w:vertAlign w:val="superscript"/>
        </w:rPr>
        <w:t>nd</w:t>
      </w:r>
      <w:r w:rsidRPr="003B5CA0">
        <w:rPr>
          <w:rFonts w:ascii="Arial" w:hAnsi="Arial" w:cs="Arial"/>
        </w:rPr>
        <w:t xml:space="preserve"> Group with a Setpoint DB RO</w:t>
      </w:r>
    </w:p>
    <w:p w14:paraId="10B774BC" w14:textId="743B5DB3"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168E51FE" w14:textId="7F7BD1C9" w:rsidR="00E519A5" w:rsidRPr="003B5CA0" w:rsidRDefault="00E519A5" w:rsidP="00E519A5">
      <w:pPr>
        <w:pStyle w:val="ListParagraph"/>
        <w:numPr>
          <w:ilvl w:val="0"/>
          <w:numId w:val="27"/>
        </w:numPr>
        <w:rPr>
          <w:rFonts w:ascii="Arial" w:hAnsi="Arial" w:cs="Arial"/>
        </w:rPr>
      </w:pPr>
      <w:r w:rsidRPr="003B5CA0">
        <w:rPr>
          <w:rFonts w:ascii="Arial" w:hAnsi="Arial" w:cs="Arial"/>
        </w:rPr>
        <w:t> Click OK on the Group Definition page --- note that prefix will have defaulted to</w:t>
      </w:r>
      <w:r w:rsidRPr="003B5CA0">
        <w:rPr>
          <w:rFonts w:ascii="Arial" w:hAnsi="Arial" w:cs="Arial"/>
        </w:rPr>
        <w:t xml:space="preserve"> a unique prefix</w:t>
      </w:r>
      <w:r w:rsidRPr="003B5CA0">
        <w:rPr>
          <w:rFonts w:ascii="Arial" w:hAnsi="Arial" w:cs="Arial"/>
        </w:rPr>
        <w:t xml:space="preserve"> SP</w:t>
      </w:r>
      <w:r w:rsidRPr="003B5CA0">
        <w:rPr>
          <w:rFonts w:ascii="Arial" w:hAnsi="Arial" w:cs="Arial"/>
        </w:rPr>
        <w:t>_</w:t>
      </w:r>
    </w:p>
    <w:p w14:paraId="41A61191"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1AFCB96D"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Verify that new group created</w:t>
      </w:r>
    </w:p>
    <w:p w14:paraId="2161D7F2" w14:textId="3C26F2C9" w:rsidR="003B5CA0" w:rsidRPr="003B5CA0" w:rsidRDefault="003B5CA0" w:rsidP="003B5CA0">
      <w:pPr>
        <w:pStyle w:val="ListParagraph"/>
        <w:numPr>
          <w:ilvl w:val="0"/>
          <w:numId w:val="27"/>
        </w:numPr>
        <w:rPr>
          <w:rFonts w:ascii="Arial" w:hAnsi="Arial" w:cs="Arial"/>
        </w:rPr>
      </w:pPr>
      <w:r w:rsidRPr="003B5CA0">
        <w:rPr>
          <w:rFonts w:ascii="Arial" w:hAnsi="Arial" w:cs="Arial"/>
        </w:rPr>
        <w:t>Exit RO Editor and go back in and verify that new group is still there</w:t>
      </w:r>
    </w:p>
    <w:p w14:paraId="359CDADE" w14:textId="5A65AB82" w:rsidR="00E519A5" w:rsidRDefault="00E519A5" w:rsidP="00E519A5">
      <w:pPr>
        <w:pStyle w:val="ListParagraph"/>
      </w:pPr>
    </w:p>
    <w:p w14:paraId="288004A8" w14:textId="26A47F03" w:rsidR="00E519A5" w:rsidRDefault="00E519A5" w:rsidP="00E519A5">
      <w:pPr>
        <w:autoSpaceDE w:val="0"/>
        <w:autoSpaceDN w:val="0"/>
        <w:rPr>
          <w:rFonts w:ascii="Arial" w:hAnsi="Arial" w:cs="Arial"/>
          <w:b/>
          <w:bCs/>
          <w:sz w:val="24"/>
          <w:szCs w:val="24"/>
        </w:rPr>
      </w:pPr>
      <w:r>
        <w:rPr>
          <w:rFonts w:ascii="Arial" w:hAnsi="Arial" w:cs="Arial"/>
          <w:b/>
          <w:bCs/>
          <w:sz w:val="24"/>
          <w:szCs w:val="24"/>
        </w:rPr>
        <w:t xml:space="preserve">     Test #</w:t>
      </w:r>
      <w:r>
        <w:rPr>
          <w:rFonts w:ascii="Arial" w:hAnsi="Arial" w:cs="Arial"/>
          <w:b/>
          <w:bCs/>
          <w:sz w:val="24"/>
          <w:szCs w:val="24"/>
        </w:rPr>
        <w:t>2</w:t>
      </w:r>
      <w:r>
        <w:rPr>
          <w:rFonts w:ascii="Arial" w:hAnsi="Arial" w:cs="Arial"/>
          <w:i/>
          <w:iCs/>
        </w:rPr>
        <w:t xml:space="preserve"> - Test </w:t>
      </w:r>
      <w:r>
        <w:rPr>
          <w:rFonts w:ascii="Arial" w:hAnsi="Arial" w:cs="Arial"/>
          <w:i/>
          <w:iCs/>
        </w:rPr>
        <w:t>Graphics</w:t>
      </w:r>
      <w:r>
        <w:rPr>
          <w:rFonts w:ascii="Arial" w:hAnsi="Arial" w:cs="Arial"/>
          <w:i/>
          <w:iCs/>
        </w:rPr>
        <w:t xml:space="preserve"> DB (MS Access)</w:t>
      </w:r>
      <w:r w:rsidR="001736CA">
        <w:rPr>
          <w:rFonts w:ascii="Arial" w:hAnsi="Arial" w:cs="Arial"/>
          <w:i/>
          <w:iCs/>
        </w:rPr>
        <w:t xml:space="preserve"> Default</w:t>
      </w:r>
    </w:p>
    <w:p w14:paraId="523F6870" w14:textId="77777777" w:rsidR="00E519A5" w:rsidRPr="003B5CA0" w:rsidRDefault="00E519A5" w:rsidP="00E519A5">
      <w:pPr>
        <w:pStyle w:val="ListParagraph"/>
        <w:numPr>
          <w:ilvl w:val="0"/>
          <w:numId w:val="27"/>
        </w:numPr>
        <w:autoSpaceDE w:val="0"/>
        <w:autoSpaceDN w:val="0"/>
        <w:rPr>
          <w:rFonts w:ascii="Arial" w:hAnsi="Arial" w:cs="Arial"/>
        </w:rPr>
      </w:pPr>
      <w:r w:rsidRPr="003B5CA0">
        <w:rPr>
          <w:rFonts w:ascii="Arial" w:hAnsi="Arial" w:cs="Arial"/>
        </w:rPr>
        <w:t xml:space="preserve">Use </w:t>
      </w:r>
      <w:r w:rsidRPr="003B5CA0">
        <w:rPr>
          <w:rFonts w:ascii="Arial" w:hAnsi="Arial" w:cs="Arial"/>
          <w:i/>
          <w:iCs/>
        </w:rPr>
        <w:t>any MS Access RO Database) – In the RO Editor</w:t>
      </w:r>
    </w:p>
    <w:p w14:paraId="65966E7F" w14:textId="78572520" w:rsidR="00E519A5" w:rsidRPr="003B5CA0" w:rsidRDefault="00E519A5" w:rsidP="00E519A5">
      <w:pPr>
        <w:pStyle w:val="ListParagraph"/>
        <w:numPr>
          <w:ilvl w:val="0"/>
          <w:numId w:val="27"/>
        </w:numPr>
        <w:rPr>
          <w:rFonts w:ascii="Arial" w:hAnsi="Arial" w:cs="Arial"/>
        </w:rPr>
      </w:pPr>
      <w:r w:rsidRPr="003B5CA0">
        <w:rPr>
          <w:rFonts w:ascii="Arial" w:hAnsi="Arial" w:cs="Arial"/>
        </w:rPr>
        <w:t>Create a new Group with a Graphics DB RO</w:t>
      </w:r>
    </w:p>
    <w:p w14:paraId="5719E7DC"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17E0C814" w14:textId="47663891" w:rsidR="00E519A5" w:rsidRPr="003B5CA0" w:rsidRDefault="00E519A5" w:rsidP="00E519A5">
      <w:pPr>
        <w:pStyle w:val="ListParagraph"/>
        <w:numPr>
          <w:ilvl w:val="0"/>
          <w:numId w:val="27"/>
        </w:numPr>
        <w:rPr>
          <w:rFonts w:ascii="Arial" w:hAnsi="Arial" w:cs="Arial"/>
        </w:rPr>
      </w:pPr>
      <w:r w:rsidRPr="003B5CA0">
        <w:rPr>
          <w:rFonts w:ascii="Arial" w:hAnsi="Arial" w:cs="Arial"/>
        </w:rPr>
        <w:t xml:space="preserve">Click OK on the Group Definition page --- note that prefix will have defaulted to </w:t>
      </w:r>
      <w:r w:rsidRPr="003B5CA0">
        <w:rPr>
          <w:rFonts w:ascii="Arial" w:hAnsi="Arial" w:cs="Arial"/>
        </w:rPr>
        <w:t>IG_</w:t>
      </w:r>
    </w:p>
    <w:p w14:paraId="0F7C6062" w14:textId="069E63EC"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256862FC" w14:textId="79AA4D64" w:rsidR="00E519A5" w:rsidRPr="003B5CA0" w:rsidRDefault="00E519A5" w:rsidP="00E519A5">
      <w:pPr>
        <w:pStyle w:val="ListParagraph"/>
        <w:numPr>
          <w:ilvl w:val="0"/>
          <w:numId w:val="27"/>
        </w:numPr>
        <w:rPr>
          <w:rFonts w:ascii="Arial" w:hAnsi="Arial" w:cs="Arial"/>
        </w:rPr>
      </w:pPr>
      <w:r w:rsidRPr="003B5CA0">
        <w:rPr>
          <w:rFonts w:ascii="Arial" w:hAnsi="Arial" w:cs="Arial"/>
        </w:rPr>
        <w:t>Create a 2</w:t>
      </w:r>
      <w:r w:rsidRPr="003B5CA0">
        <w:rPr>
          <w:rFonts w:ascii="Arial" w:hAnsi="Arial" w:cs="Arial"/>
          <w:vertAlign w:val="superscript"/>
        </w:rPr>
        <w:t>nd</w:t>
      </w:r>
      <w:r w:rsidRPr="003B5CA0">
        <w:rPr>
          <w:rFonts w:ascii="Arial" w:hAnsi="Arial" w:cs="Arial"/>
        </w:rPr>
        <w:t xml:space="preserve"> Group with a </w:t>
      </w:r>
      <w:r w:rsidRPr="003B5CA0">
        <w:rPr>
          <w:rFonts w:ascii="Arial" w:hAnsi="Arial" w:cs="Arial"/>
        </w:rPr>
        <w:t>Graphics</w:t>
      </w:r>
      <w:r w:rsidRPr="003B5CA0">
        <w:rPr>
          <w:rFonts w:ascii="Arial" w:hAnsi="Arial" w:cs="Arial"/>
        </w:rPr>
        <w:t xml:space="preserve"> DB RO</w:t>
      </w:r>
    </w:p>
    <w:p w14:paraId="30AA2E78"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0BC59208" w14:textId="2C6CB93F" w:rsidR="00E519A5" w:rsidRPr="003B5CA0" w:rsidRDefault="00E519A5" w:rsidP="00E519A5">
      <w:pPr>
        <w:pStyle w:val="ListParagraph"/>
        <w:numPr>
          <w:ilvl w:val="0"/>
          <w:numId w:val="27"/>
        </w:numPr>
        <w:rPr>
          <w:rFonts w:ascii="Arial" w:hAnsi="Arial" w:cs="Arial"/>
        </w:rPr>
      </w:pPr>
      <w:r w:rsidRPr="003B5CA0">
        <w:rPr>
          <w:rFonts w:ascii="Arial" w:hAnsi="Arial" w:cs="Arial"/>
        </w:rPr>
        <w:t xml:space="preserve"> Click OK on the Group Definition page --- note that prefix will have defaulted to a unique prefix </w:t>
      </w:r>
      <w:r w:rsidRPr="003B5CA0">
        <w:rPr>
          <w:rFonts w:ascii="Arial" w:hAnsi="Arial" w:cs="Arial"/>
        </w:rPr>
        <w:t>IG_</w:t>
      </w:r>
    </w:p>
    <w:p w14:paraId="3D3CD0F4"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6128E280"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Verify that new group created</w:t>
      </w:r>
    </w:p>
    <w:p w14:paraId="78863BBD"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Exit RO Editor and go back in and verify that new group is still there</w:t>
      </w:r>
    </w:p>
    <w:p w14:paraId="5AD444EA" w14:textId="77777777" w:rsidR="00E519A5" w:rsidRDefault="00E519A5" w:rsidP="00E519A5">
      <w:pPr>
        <w:pStyle w:val="ListParagraph"/>
      </w:pPr>
    </w:p>
    <w:p w14:paraId="5A588F47" w14:textId="714CB40E" w:rsidR="00E519A5" w:rsidRDefault="00E519A5" w:rsidP="00E519A5">
      <w:pPr>
        <w:autoSpaceDE w:val="0"/>
        <w:autoSpaceDN w:val="0"/>
        <w:rPr>
          <w:rFonts w:ascii="Arial" w:hAnsi="Arial" w:cs="Arial"/>
          <w:b/>
          <w:bCs/>
          <w:sz w:val="24"/>
          <w:szCs w:val="24"/>
        </w:rPr>
      </w:pPr>
      <w:r>
        <w:rPr>
          <w:rFonts w:ascii="Arial" w:hAnsi="Arial" w:cs="Arial"/>
          <w:b/>
          <w:bCs/>
          <w:sz w:val="24"/>
          <w:szCs w:val="24"/>
        </w:rPr>
        <w:t xml:space="preserve">     Test #</w:t>
      </w:r>
      <w:r>
        <w:rPr>
          <w:rFonts w:ascii="Arial" w:hAnsi="Arial" w:cs="Arial"/>
          <w:b/>
          <w:bCs/>
          <w:sz w:val="24"/>
          <w:szCs w:val="24"/>
        </w:rPr>
        <w:t>3</w:t>
      </w:r>
      <w:r w:rsidR="001736CA">
        <w:rPr>
          <w:rFonts w:ascii="Arial" w:hAnsi="Arial" w:cs="Arial"/>
          <w:i/>
          <w:iCs/>
        </w:rPr>
        <w:t xml:space="preserve"> - Test Setpoint DB (MS Access) </w:t>
      </w:r>
      <w:r w:rsidR="001736CA">
        <w:rPr>
          <w:rFonts w:ascii="Arial" w:hAnsi="Arial" w:cs="Arial"/>
          <w:i/>
          <w:iCs/>
        </w:rPr>
        <w:t>Valid</w:t>
      </w:r>
    </w:p>
    <w:p w14:paraId="127D73A2" w14:textId="77777777" w:rsidR="00E519A5" w:rsidRPr="003B5CA0" w:rsidRDefault="00E519A5" w:rsidP="00E519A5">
      <w:pPr>
        <w:pStyle w:val="ListParagraph"/>
        <w:numPr>
          <w:ilvl w:val="0"/>
          <w:numId w:val="27"/>
        </w:numPr>
        <w:autoSpaceDE w:val="0"/>
        <w:autoSpaceDN w:val="0"/>
        <w:rPr>
          <w:rFonts w:ascii="Arial" w:hAnsi="Arial" w:cs="Arial"/>
        </w:rPr>
      </w:pPr>
      <w:r w:rsidRPr="003B5CA0">
        <w:rPr>
          <w:rFonts w:ascii="Arial" w:hAnsi="Arial" w:cs="Arial"/>
        </w:rPr>
        <w:t xml:space="preserve">Use </w:t>
      </w:r>
      <w:r w:rsidRPr="003B5CA0">
        <w:rPr>
          <w:rFonts w:ascii="Arial" w:hAnsi="Arial" w:cs="Arial"/>
          <w:i/>
          <w:iCs/>
        </w:rPr>
        <w:t>any MS Access RO Database) – In the RO Editor</w:t>
      </w:r>
    </w:p>
    <w:p w14:paraId="71C9C359"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Create a new Group with a Setpoint DB RO</w:t>
      </w:r>
    </w:p>
    <w:p w14:paraId="645821B2"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241186F4" w14:textId="6778091D" w:rsidR="00E519A5" w:rsidRPr="003B5CA0" w:rsidRDefault="00581929" w:rsidP="00E519A5">
      <w:pPr>
        <w:pStyle w:val="ListParagraph"/>
        <w:numPr>
          <w:ilvl w:val="0"/>
          <w:numId w:val="27"/>
        </w:numPr>
        <w:rPr>
          <w:rFonts w:ascii="Arial" w:hAnsi="Arial" w:cs="Arial"/>
        </w:rPr>
      </w:pPr>
      <w:r w:rsidRPr="003B5CA0">
        <w:rPr>
          <w:rFonts w:ascii="Arial" w:hAnsi="Arial" w:cs="Arial"/>
        </w:rPr>
        <w:t>O</w:t>
      </w:r>
      <w:r w:rsidR="00E519A5" w:rsidRPr="003B5CA0">
        <w:rPr>
          <w:rFonts w:ascii="Arial" w:hAnsi="Arial" w:cs="Arial"/>
        </w:rPr>
        <w:t>n the Group Definition page --- note that prefix will have defaulted to SP</w:t>
      </w:r>
      <w:r w:rsidR="00E519A5" w:rsidRPr="003B5CA0">
        <w:rPr>
          <w:rFonts w:ascii="Arial" w:hAnsi="Arial" w:cs="Arial"/>
        </w:rPr>
        <w:t>_</w:t>
      </w:r>
    </w:p>
    <w:p w14:paraId="1367CFFF" w14:textId="7DBFBCC6" w:rsidR="00581929" w:rsidRPr="003B5CA0" w:rsidRDefault="00581929" w:rsidP="00E519A5">
      <w:pPr>
        <w:pStyle w:val="ListParagraph"/>
        <w:numPr>
          <w:ilvl w:val="0"/>
          <w:numId w:val="27"/>
        </w:numPr>
        <w:rPr>
          <w:rFonts w:ascii="Arial" w:hAnsi="Arial" w:cs="Arial"/>
        </w:rPr>
      </w:pPr>
      <w:r w:rsidRPr="003B5CA0">
        <w:rPr>
          <w:rFonts w:ascii="Arial" w:hAnsi="Arial" w:cs="Arial"/>
        </w:rPr>
        <w:t>Change the Prefix to a unique value and click OK</w:t>
      </w:r>
    </w:p>
    <w:p w14:paraId="08911122"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7D413EC6" w14:textId="09699AF8" w:rsidR="00E519A5" w:rsidRPr="003B5CA0" w:rsidRDefault="00F673BD" w:rsidP="00F673BD">
      <w:pPr>
        <w:pStyle w:val="ListParagraph"/>
        <w:numPr>
          <w:ilvl w:val="0"/>
          <w:numId w:val="27"/>
        </w:numPr>
        <w:rPr>
          <w:rFonts w:ascii="Arial" w:hAnsi="Arial" w:cs="Arial"/>
        </w:rPr>
      </w:pPr>
      <w:r w:rsidRPr="003B5CA0">
        <w:rPr>
          <w:rFonts w:ascii="Arial" w:hAnsi="Arial" w:cs="Arial"/>
        </w:rPr>
        <w:t>Verify that new group created</w:t>
      </w:r>
    </w:p>
    <w:p w14:paraId="70FBBA54" w14:textId="567B29A1" w:rsidR="00F673BD" w:rsidRPr="003B5CA0" w:rsidRDefault="00F673BD" w:rsidP="00F673BD">
      <w:pPr>
        <w:pStyle w:val="ListParagraph"/>
        <w:numPr>
          <w:ilvl w:val="0"/>
          <w:numId w:val="27"/>
        </w:numPr>
        <w:rPr>
          <w:rFonts w:ascii="Arial" w:hAnsi="Arial" w:cs="Arial"/>
        </w:rPr>
      </w:pPr>
      <w:r w:rsidRPr="003B5CA0">
        <w:rPr>
          <w:rFonts w:ascii="Arial" w:hAnsi="Arial" w:cs="Arial"/>
        </w:rPr>
        <w:t>Exit RO Editor and go back in and verify that new group is still there</w:t>
      </w:r>
    </w:p>
    <w:p w14:paraId="604E218D" w14:textId="77777777" w:rsidR="00F673BD" w:rsidRDefault="00F673BD" w:rsidP="00F673BD"/>
    <w:p w14:paraId="7AB37000" w14:textId="36AE1A95" w:rsidR="001736CA" w:rsidRDefault="001736CA" w:rsidP="001736CA">
      <w:pPr>
        <w:autoSpaceDE w:val="0"/>
        <w:autoSpaceDN w:val="0"/>
        <w:rPr>
          <w:rFonts w:ascii="Arial" w:hAnsi="Arial" w:cs="Arial"/>
          <w:b/>
          <w:bCs/>
          <w:sz w:val="24"/>
          <w:szCs w:val="24"/>
        </w:rPr>
      </w:pPr>
      <w:r>
        <w:rPr>
          <w:rFonts w:ascii="Arial" w:hAnsi="Arial" w:cs="Arial"/>
          <w:b/>
          <w:bCs/>
          <w:sz w:val="24"/>
          <w:szCs w:val="24"/>
        </w:rPr>
        <w:t xml:space="preserve">     Test #</w:t>
      </w:r>
      <w:r>
        <w:rPr>
          <w:rFonts w:ascii="Arial" w:hAnsi="Arial" w:cs="Arial"/>
          <w:b/>
          <w:bCs/>
          <w:sz w:val="24"/>
          <w:szCs w:val="24"/>
        </w:rPr>
        <w:t>4</w:t>
      </w:r>
      <w:r>
        <w:rPr>
          <w:rFonts w:ascii="Arial" w:hAnsi="Arial" w:cs="Arial"/>
          <w:i/>
          <w:iCs/>
        </w:rPr>
        <w:t xml:space="preserve"> - Test Setpoint DB (MS Access) </w:t>
      </w:r>
      <w:proofErr w:type="spellStart"/>
      <w:r>
        <w:rPr>
          <w:rFonts w:ascii="Arial" w:hAnsi="Arial" w:cs="Arial"/>
          <w:i/>
          <w:iCs/>
        </w:rPr>
        <w:t>In</w:t>
      </w:r>
      <w:r>
        <w:rPr>
          <w:rFonts w:ascii="Arial" w:hAnsi="Arial" w:cs="Arial"/>
          <w:i/>
          <w:iCs/>
        </w:rPr>
        <w:t>Valid</w:t>
      </w:r>
      <w:proofErr w:type="spellEnd"/>
    </w:p>
    <w:p w14:paraId="50DCACC1" w14:textId="77777777" w:rsidR="001736CA" w:rsidRPr="003B5CA0" w:rsidRDefault="001736CA" w:rsidP="001736CA">
      <w:pPr>
        <w:pStyle w:val="ListParagraph"/>
        <w:numPr>
          <w:ilvl w:val="0"/>
          <w:numId w:val="27"/>
        </w:numPr>
        <w:autoSpaceDE w:val="0"/>
        <w:autoSpaceDN w:val="0"/>
        <w:rPr>
          <w:rFonts w:ascii="Arial" w:hAnsi="Arial" w:cs="Arial"/>
        </w:rPr>
      </w:pPr>
      <w:r w:rsidRPr="003B5CA0">
        <w:rPr>
          <w:rFonts w:ascii="Arial" w:hAnsi="Arial" w:cs="Arial"/>
        </w:rPr>
        <w:t xml:space="preserve">Use </w:t>
      </w:r>
      <w:r w:rsidRPr="003B5CA0">
        <w:rPr>
          <w:rFonts w:ascii="Arial" w:hAnsi="Arial" w:cs="Arial"/>
          <w:i/>
          <w:iCs/>
        </w:rPr>
        <w:t>any MS Access RO Database) – In the RO Editor</w:t>
      </w:r>
    </w:p>
    <w:p w14:paraId="3CDC5296" w14:textId="77777777" w:rsidR="001736CA" w:rsidRPr="003B5CA0" w:rsidRDefault="001736CA" w:rsidP="001736CA">
      <w:pPr>
        <w:pStyle w:val="ListParagraph"/>
        <w:numPr>
          <w:ilvl w:val="0"/>
          <w:numId w:val="27"/>
        </w:numPr>
        <w:rPr>
          <w:rFonts w:ascii="Arial" w:hAnsi="Arial" w:cs="Arial"/>
        </w:rPr>
      </w:pPr>
      <w:r w:rsidRPr="003B5CA0">
        <w:rPr>
          <w:rFonts w:ascii="Arial" w:hAnsi="Arial" w:cs="Arial"/>
        </w:rPr>
        <w:t>Create a new Group with a Setpoint DB RO</w:t>
      </w:r>
    </w:p>
    <w:p w14:paraId="6B59229A" w14:textId="77777777" w:rsidR="001736CA" w:rsidRPr="003B5CA0" w:rsidRDefault="001736CA" w:rsidP="001736CA">
      <w:pPr>
        <w:pStyle w:val="ListParagraph"/>
        <w:numPr>
          <w:ilvl w:val="0"/>
          <w:numId w:val="27"/>
        </w:numPr>
        <w:rPr>
          <w:rFonts w:ascii="Arial" w:hAnsi="Arial" w:cs="Arial"/>
        </w:rPr>
      </w:pPr>
      <w:r w:rsidRPr="003B5CA0">
        <w:rPr>
          <w:rFonts w:ascii="Arial" w:hAnsi="Arial" w:cs="Arial"/>
        </w:rPr>
        <w:t>Click Continue</w:t>
      </w:r>
    </w:p>
    <w:p w14:paraId="5BF27D77"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On the Group Definition page --- note that prefix will have defaulted to SP_</w:t>
      </w:r>
    </w:p>
    <w:p w14:paraId="020F4BD9" w14:textId="61885A9C" w:rsidR="003B5CA0" w:rsidRPr="003B5CA0" w:rsidRDefault="003B5CA0" w:rsidP="003B5CA0">
      <w:pPr>
        <w:pStyle w:val="ListParagraph"/>
        <w:numPr>
          <w:ilvl w:val="0"/>
          <w:numId w:val="27"/>
        </w:numPr>
        <w:rPr>
          <w:rFonts w:ascii="Arial" w:hAnsi="Arial" w:cs="Arial"/>
        </w:rPr>
      </w:pPr>
      <w:r w:rsidRPr="003B5CA0">
        <w:rPr>
          <w:rFonts w:ascii="Arial" w:hAnsi="Arial" w:cs="Arial"/>
        </w:rPr>
        <w:t xml:space="preserve">Change the Prefix to a </w:t>
      </w:r>
      <w:r w:rsidRPr="003B5CA0">
        <w:rPr>
          <w:rFonts w:ascii="Arial" w:hAnsi="Arial" w:cs="Arial"/>
        </w:rPr>
        <w:t>duplicate</w:t>
      </w:r>
      <w:r w:rsidRPr="003B5CA0">
        <w:rPr>
          <w:rFonts w:ascii="Arial" w:hAnsi="Arial" w:cs="Arial"/>
        </w:rPr>
        <w:t xml:space="preserve"> value and click OK</w:t>
      </w:r>
    </w:p>
    <w:p w14:paraId="196F81B7" w14:textId="77777777" w:rsidR="003B5CA0" w:rsidRPr="003B5CA0" w:rsidRDefault="003B5CA0" w:rsidP="003B5CA0">
      <w:pPr>
        <w:pStyle w:val="ListParagraph"/>
        <w:numPr>
          <w:ilvl w:val="0"/>
          <w:numId w:val="27"/>
        </w:numPr>
        <w:autoSpaceDE w:val="0"/>
        <w:autoSpaceDN w:val="0"/>
        <w:rPr>
          <w:rFonts w:ascii="Arial" w:hAnsi="Arial" w:cs="Arial"/>
        </w:rPr>
      </w:pPr>
      <w:r w:rsidRPr="003B5CA0">
        <w:rPr>
          <w:rFonts w:ascii="Arial" w:hAnsi="Arial" w:cs="Arial"/>
        </w:rPr>
        <w:t>You should receive the prompt</w:t>
      </w:r>
    </w:p>
    <w:p w14:paraId="65D00FC3" w14:textId="77777777" w:rsidR="003B5CA0" w:rsidRPr="003B5CA0" w:rsidRDefault="003B5CA0" w:rsidP="003B5CA0">
      <w:pPr>
        <w:pStyle w:val="ListParagraph"/>
        <w:autoSpaceDE w:val="0"/>
        <w:autoSpaceDN w:val="0"/>
        <w:rPr>
          <w:rFonts w:ascii="Arial" w:hAnsi="Arial" w:cs="Arial"/>
        </w:rPr>
      </w:pPr>
      <w:r w:rsidRPr="003B5CA0">
        <w:rPr>
          <w:rFonts w:ascii="Arial" w:hAnsi="Arial" w:cs="Arial"/>
          <w:noProof/>
        </w:rPr>
        <w:drawing>
          <wp:inline distT="0" distB="0" distL="0" distR="0" wp14:anchorId="79F99436" wp14:editId="76B7DCCA">
            <wp:extent cx="3858163" cy="1648055"/>
            <wp:effectExtent l="0" t="0" r="9525" b="9525"/>
            <wp:docPr id="58818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91789" name=""/>
                    <pic:cNvPicPr/>
                  </pic:nvPicPr>
                  <pic:blipFill>
                    <a:blip r:embed="rId9"/>
                    <a:stretch>
                      <a:fillRect/>
                    </a:stretch>
                  </pic:blipFill>
                  <pic:spPr>
                    <a:xfrm>
                      <a:off x="0" y="0"/>
                      <a:ext cx="3858163" cy="1648055"/>
                    </a:xfrm>
                    <a:prstGeom prst="rect">
                      <a:avLst/>
                    </a:prstGeom>
                  </pic:spPr>
                </pic:pic>
              </a:graphicData>
            </a:graphic>
          </wp:inline>
        </w:drawing>
      </w:r>
    </w:p>
    <w:p w14:paraId="61C84B02" w14:textId="7FEE4DF6" w:rsidR="003B5CA0" w:rsidRPr="003B5CA0" w:rsidRDefault="003B5CA0" w:rsidP="001736CA">
      <w:pPr>
        <w:pStyle w:val="ListParagraph"/>
        <w:numPr>
          <w:ilvl w:val="0"/>
          <w:numId w:val="27"/>
        </w:numPr>
        <w:rPr>
          <w:rFonts w:ascii="Arial" w:hAnsi="Arial" w:cs="Arial"/>
        </w:rPr>
      </w:pPr>
      <w:r w:rsidRPr="003B5CA0">
        <w:rPr>
          <w:rFonts w:ascii="Arial" w:hAnsi="Arial" w:cs="Arial"/>
        </w:rPr>
        <w:t>Click OK – The Group Definition and New Group Windows should close and not save</w:t>
      </w:r>
    </w:p>
    <w:p w14:paraId="33DC9500" w14:textId="56C94ECE" w:rsidR="003B5CA0" w:rsidRPr="003B5CA0" w:rsidRDefault="003B5CA0" w:rsidP="001736CA">
      <w:pPr>
        <w:pStyle w:val="ListParagraph"/>
        <w:numPr>
          <w:ilvl w:val="0"/>
          <w:numId w:val="27"/>
        </w:numPr>
        <w:rPr>
          <w:rFonts w:ascii="Arial" w:hAnsi="Arial" w:cs="Arial"/>
        </w:rPr>
      </w:pPr>
      <w:r w:rsidRPr="003B5CA0">
        <w:rPr>
          <w:rFonts w:ascii="Arial" w:hAnsi="Arial" w:cs="Arial"/>
        </w:rPr>
        <w:t>Verify the New group was not added to the tree</w:t>
      </w:r>
    </w:p>
    <w:p w14:paraId="0EAF46F9" w14:textId="688A6837" w:rsidR="003B5CA0" w:rsidRPr="003B5CA0" w:rsidRDefault="003B5CA0" w:rsidP="003B5CA0">
      <w:pPr>
        <w:pStyle w:val="ListParagraph"/>
        <w:numPr>
          <w:ilvl w:val="0"/>
          <w:numId w:val="27"/>
        </w:numPr>
        <w:rPr>
          <w:rFonts w:ascii="Arial" w:hAnsi="Arial" w:cs="Arial"/>
        </w:rPr>
      </w:pPr>
      <w:r w:rsidRPr="003B5CA0">
        <w:rPr>
          <w:rFonts w:ascii="Arial" w:hAnsi="Arial" w:cs="Arial"/>
        </w:rPr>
        <w:t xml:space="preserve">Exit RO Editor and go back in and verify that new group is still </w:t>
      </w:r>
      <w:r w:rsidRPr="003B5CA0">
        <w:rPr>
          <w:rFonts w:ascii="Arial" w:hAnsi="Arial" w:cs="Arial"/>
        </w:rPr>
        <w:t xml:space="preserve">not </w:t>
      </w:r>
      <w:r w:rsidRPr="003B5CA0">
        <w:rPr>
          <w:rFonts w:ascii="Arial" w:hAnsi="Arial" w:cs="Arial"/>
        </w:rPr>
        <w:t>there</w:t>
      </w:r>
    </w:p>
    <w:p w14:paraId="5E6D7721" w14:textId="77777777" w:rsidR="00E519A5" w:rsidRDefault="00E519A5" w:rsidP="001736CA"/>
    <w:p w14:paraId="2B7FA954" w14:textId="503E99D3" w:rsidR="00E519A5" w:rsidRDefault="00E519A5" w:rsidP="00E519A5">
      <w:pPr>
        <w:autoSpaceDE w:val="0"/>
        <w:autoSpaceDN w:val="0"/>
        <w:rPr>
          <w:rFonts w:ascii="Arial" w:hAnsi="Arial" w:cs="Arial"/>
          <w:b/>
          <w:bCs/>
          <w:sz w:val="24"/>
          <w:szCs w:val="24"/>
        </w:rPr>
      </w:pPr>
      <w:r>
        <w:rPr>
          <w:rFonts w:ascii="Arial" w:hAnsi="Arial" w:cs="Arial"/>
          <w:b/>
          <w:bCs/>
          <w:sz w:val="24"/>
          <w:szCs w:val="24"/>
        </w:rPr>
        <w:t xml:space="preserve">     Test #</w:t>
      </w:r>
      <w:r w:rsidR="001736CA">
        <w:rPr>
          <w:rFonts w:ascii="Arial" w:hAnsi="Arial" w:cs="Arial"/>
          <w:b/>
          <w:bCs/>
          <w:sz w:val="24"/>
          <w:szCs w:val="24"/>
        </w:rPr>
        <w:t>5</w:t>
      </w:r>
      <w:r>
        <w:rPr>
          <w:rFonts w:ascii="Arial" w:hAnsi="Arial" w:cs="Arial"/>
          <w:i/>
          <w:iCs/>
        </w:rPr>
        <w:t xml:space="preserve"> - Test Setpoint DB (</w:t>
      </w:r>
      <w:r>
        <w:rPr>
          <w:rFonts w:ascii="Arial" w:hAnsi="Arial" w:cs="Arial"/>
          <w:i/>
          <w:iCs/>
        </w:rPr>
        <w:t>SQL</w:t>
      </w:r>
      <w:r>
        <w:rPr>
          <w:rFonts w:ascii="Arial" w:hAnsi="Arial" w:cs="Arial"/>
          <w:i/>
          <w:iCs/>
        </w:rPr>
        <w:t>)</w:t>
      </w:r>
      <w:r w:rsidR="001736CA">
        <w:rPr>
          <w:rFonts w:ascii="Arial" w:hAnsi="Arial" w:cs="Arial"/>
          <w:i/>
          <w:iCs/>
        </w:rPr>
        <w:t xml:space="preserve"> Default</w:t>
      </w:r>
    </w:p>
    <w:p w14:paraId="36AD6457" w14:textId="77777777" w:rsidR="001736CA" w:rsidRPr="003B5CA0" w:rsidRDefault="001736CA" w:rsidP="001736CA">
      <w:pPr>
        <w:pStyle w:val="ListParagraph"/>
        <w:numPr>
          <w:ilvl w:val="0"/>
          <w:numId w:val="27"/>
        </w:numPr>
        <w:autoSpaceDE w:val="0"/>
        <w:autoSpaceDN w:val="0"/>
        <w:rPr>
          <w:rFonts w:ascii="Arial" w:hAnsi="Arial" w:cs="Arial"/>
        </w:rPr>
      </w:pPr>
      <w:r w:rsidRPr="003B5CA0">
        <w:rPr>
          <w:rFonts w:ascii="Arial" w:hAnsi="Arial" w:cs="Arial"/>
        </w:rPr>
        <w:t xml:space="preserve">Use </w:t>
      </w:r>
      <w:r w:rsidRPr="003B5CA0">
        <w:rPr>
          <w:rFonts w:ascii="Arial" w:hAnsi="Arial" w:cs="Arial"/>
          <w:i/>
          <w:iCs/>
        </w:rPr>
        <w:t xml:space="preserve">any SQL RO Database) – In the RO Editor </w:t>
      </w:r>
    </w:p>
    <w:p w14:paraId="34EF4070" w14:textId="77777777" w:rsidR="001736CA" w:rsidRPr="003B5CA0" w:rsidRDefault="001736CA" w:rsidP="001736CA">
      <w:pPr>
        <w:pStyle w:val="ListParagraph"/>
        <w:autoSpaceDE w:val="0"/>
        <w:autoSpaceDN w:val="0"/>
        <w:rPr>
          <w:rFonts w:ascii="Arial" w:hAnsi="Arial" w:cs="Arial"/>
        </w:rPr>
      </w:pPr>
      <w:r w:rsidRPr="003B5CA0">
        <w:rPr>
          <w:rFonts w:ascii="Arial" w:hAnsi="Arial" w:cs="Arial"/>
          <w:i/>
          <w:iCs/>
        </w:rPr>
        <w:t>(</w:t>
      </w:r>
      <w:r w:rsidRPr="003B5CA0">
        <w:rPr>
          <w:rFonts w:ascii="Arial" w:hAnsi="Arial" w:cs="Arial"/>
        </w:rPr>
        <w:t>For the next set of tests need to use or convert an RO DB to be a SQL RO DB.)</w:t>
      </w:r>
    </w:p>
    <w:p w14:paraId="33ABE743"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Create a new Group with a Setpoint DB RO</w:t>
      </w:r>
    </w:p>
    <w:p w14:paraId="64D3D432"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2D8080B8" w14:textId="53131C86" w:rsidR="00E519A5" w:rsidRPr="003B5CA0" w:rsidRDefault="00E519A5" w:rsidP="00E519A5">
      <w:pPr>
        <w:pStyle w:val="ListParagraph"/>
        <w:numPr>
          <w:ilvl w:val="0"/>
          <w:numId w:val="27"/>
        </w:numPr>
        <w:rPr>
          <w:rFonts w:ascii="Arial" w:hAnsi="Arial" w:cs="Arial"/>
        </w:rPr>
      </w:pPr>
      <w:r w:rsidRPr="003B5CA0">
        <w:rPr>
          <w:rFonts w:ascii="Arial" w:hAnsi="Arial" w:cs="Arial"/>
        </w:rPr>
        <w:t>Click OK on the Group Definition page --- note that prefix will have defaulted to SP_</w:t>
      </w:r>
    </w:p>
    <w:p w14:paraId="1ADA646F" w14:textId="49E5048B"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35D6E4AB"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Create a 2</w:t>
      </w:r>
      <w:r w:rsidRPr="003B5CA0">
        <w:rPr>
          <w:rFonts w:ascii="Arial" w:hAnsi="Arial" w:cs="Arial"/>
          <w:vertAlign w:val="superscript"/>
        </w:rPr>
        <w:t>nd</w:t>
      </w:r>
      <w:r w:rsidRPr="003B5CA0">
        <w:rPr>
          <w:rFonts w:ascii="Arial" w:hAnsi="Arial" w:cs="Arial"/>
        </w:rPr>
        <w:t xml:space="preserve"> Group with a Setpoint DB RO</w:t>
      </w:r>
    </w:p>
    <w:p w14:paraId="100F3516" w14:textId="77777777" w:rsidR="00E519A5" w:rsidRPr="003B5CA0" w:rsidRDefault="00E519A5" w:rsidP="00E519A5">
      <w:pPr>
        <w:pStyle w:val="ListParagraph"/>
        <w:numPr>
          <w:ilvl w:val="0"/>
          <w:numId w:val="27"/>
        </w:numPr>
        <w:rPr>
          <w:rFonts w:ascii="Arial" w:hAnsi="Arial" w:cs="Arial"/>
        </w:rPr>
      </w:pPr>
      <w:r w:rsidRPr="003B5CA0">
        <w:rPr>
          <w:rFonts w:ascii="Arial" w:hAnsi="Arial" w:cs="Arial"/>
        </w:rPr>
        <w:t>Click Continue</w:t>
      </w:r>
    </w:p>
    <w:p w14:paraId="327452FA" w14:textId="6A321761" w:rsidR="00E519A5" w:rsidRPr="003B5CA0" w:rsidRDefault="00E519A5" w:rsidP="00E519A5">
      <w:pPr>
        <w:pStyle w:val="ListParagraph"/>
        <w:numPr>
          <w:ilvl w:val="0"/>
          <w:numId w:val="27"/>
        </w:numPr>
        <w:rPr>
          <w:rFonts w:ascii="Arial" w:hAnsi="Arial" w:cs="Arial"/>
        </w:rPr>
      </w:pPr>
      <w:r w:rsidRPr="003B5CA0">
        <w:rPr>
          <w:rFonts w:ascii="Arial" w:hAnsi="Arial" w:cs="Arial"/>
        </w:rPr>
        <w:t>Click OK on the Group Definition page --- note that prefix will have defaulted to a unique prefix SP_</w:t>
      </w:r>
    </w:p>
    <w:p w14:paraId="514AF4B4"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439A8D09"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Verify that new group created</w:t>
      </w:r>
    </w:p>
    <w:p w14:paraId="1B215E79"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Exit RO Editor and go back in and verify that new group is still there</w:t>
      </w:r>
    </w:p>
    <w:p w14:paraId="6B47F4CC" w14:textId="77777777" w:rsidR="001736CA" w:rsidRDefault="001736CA" w:rsidP="001736CA">
      <w:pPr>
        <w:pStyle w:val="ListParagraph"/>
      </w:pPr>
    </w:p>
    <w:p w14:paraId="42872E72" w14:textId="3F566AD1" w:rsidR="001736CA" w:rsidRDefault="001736CA" w:rsidP="001736CA">
      <w:pPr>
        <w:autoSpaceDE w:val="0"/>
        <w:autoSpaceDN w:val="0"/>
        <w:rPr>
          <w:rFonts w:ascii="Arial" w:hAnsi="Arial" w:cs="Arial"/>
          <w:b/>
          <w:bCs/>
          <w:sz w:val="24"/>
          <w:szCs w:val="24"/>
        </w:rPr>
      </w:pPr>
      <w:r>
        <w:rPr>
          <w:rFonts w:ascii="Arial" w:hAnsi="Arial" w:cs="Arial"/>
          <w:b/>
          <w:bCs/>
          <w:sz w:val="24"/>
          <w:szCs w:val="24"/>
        </w:rPr>
        <w:t xml:space="preserve">     Test #</w:t>
      </w:r>
      <w:r w:rsidR="003B5CA0">
        <w:rPr>
          <w:rFonts w:ascii="Arial" w:hAnsi="Arial" w:cs="Arial"/>
          <w:b/>
          <w:bCs/>
          <w:sz w:val="24"/>
          <w:szCs w:val="24"/>
        </w:rPr>
        <w:t>6</w:t>
      </w:r>
      <w:r>
        <w:rPr>
          <w:rFonts w:ascii="Arial" w:hAnsi="Arial" w:cs="Arial"/>
          <w:i/>
          <w:iCs/>
        </w:rPr>
        <w:t xml:space="preserve"> - Test Setpoint DB (SQL) Valid</w:t>
      </w:r>
    </w:p>
    <w:p w14:paraId="43268142" w14:textId="77777777" w:rsidR="001736CA" w:rsidRPr="003B5CA0" w:rsidRDefault="001736CA" w:rsidP="001736CA">
      <w:pPr>
        <w:pStyle w:val="ListParagraph"/>
        <w:numPr>
          <w:ilvl w:val="0"/>
          <w:numId w:val="27"/>
        </w:numPr>
        <w:autoSpaceDE w:val="0"/>
        <w:autoSpaceDN w:val="0"/>
        <w:rPr>
          <w:rFonts w:ascii="Arial" w:hAnsi="Arial" w:cs="Arial"/>
        </w:rPr>
      </w:pPr>
      <w:r w:rsidRPr="003B5CA0">
        <w:rPr>
          <w:rFonts w:ascii="Arial" w:hAnsi="Arial" w:cs="Arial"/>
        </w:rPr>
        <w:t xml:space="preserve">Use </w:t>
      </w:r>
      <w:r w:rsidRPr="003B5CA0">
        <w:rPr>
          <w:rFonts w:ascii="Arial" w:hAnsi="Arial" w:cs="Arial"/>
          <w:i/>
          <w:iCs/>
        </w:rPr>
        <w:t xml:space="preserve">any SQL RO Database) – In the RO Editor </w:t>
      </w:r>
    </w:p>
    <w:p w14:paraId="37399246" w14:textId="77777777" w:rsidR="001736CA" w:rsidRPr="003B5CA0" w:rsidRDefault="001736CA" w:rsidP="001736CA">
      <w:pPr>
        <w:pStyle w:val="ListParagraph"/>
        <w:autoSpaceDE w:val="0"/>
        <w:autoSpaceDN w:val="0"/>
        <w:rPr>
          <w:rFonts w:ascii="Arial" w:hAnsi="Arial" w:cs="Arial"/>
        </w:rPr>
      </w:pPr>
      <w:r w:rsidRPr="003B5CA0">
        <w:rPr>
          <w:rFonts w:ascii="Arial" w:hAnsi="Arial" w:cs="Arial"/>
          <w:i/>
          <w:iCs/>
        </w:rPr>
        <w:t>(</w:t>
      </w:r>
      <w:r w:rsidRPr="003B5CA0">
        <w:rPr>
          <w:rFonts w:ascii="Arial" w:hAnsi="Arial" w:cs="Arial"/>
        </w:rPr>
        <w:t>For the next set of tests need to use or convert an RO DB to be a SQL RO DB.)</w:t>
      </w:r>
    </w:p>
    <w:p w14:paraId="206084D9" w14:textId="77777777" w:rsidR="00F673BD" w:rsidRPr="003B5CA0" w:rsidRDefault="00F673BD" w:rsidP="00F673BD">
      <w:pPr>
        <w:pStyle w:val="ListParagraph"/>
        <w:numPr>
          <w:ilvl w:val="0"/>
          <w:numId w:val="27"/>
        </w:numPr>
        <w:rPr>
          <w:rFonts w:ascii="Arial" w:hAnsi="Arial" w:cs="Arial"/>
        </w:rPr>
      </w:pPr>
      <w:r w:rsidRPr="003B5CA0">
        <w:rPr>
          <w:rFonts w:ascii="Arial" w:hAnsi="Arial" w:cs="Arial"/>
        </w:rPr>
        <w:t>Create a new Group with a Setpoint DB RO</w:t>
      </w:r>
    </w:p>
    <w:p w14:paraId="31D53FA4" w14:textId="77777777" w:rsidR="00F673BD" w:rsidRPr="003B5CA0" w:rsidRDefault="00F673BD" w:rsidP="00F673BD">
      <w:pPr>
        <w:pStyle w:val="ListParagraph"/>
        <w:numPr>
          <w:ilvl w:val="0"/>
          <w:numId w:val="27"/>
        </w:numPr>
        <w:rPr>
          <w:rFonts w:ascii="Arial" w:hAnsi="Arial" w:cs="Arial"/>
        </w:rPr>
      </w:pPr>
      <w:r w:rsidRPr="003B5CA0">
        <w:rPr>
          <w:rFonts w:ascii="Arial" w:hAnsi="Arial" w:cs="Arial"/>
        </w:rPr>
        <w:t>Click Continue</w:t>
      </w:r>
    </w:p>
    <w:p w14:paraId="5CF74301" w14:textId="77777777" w:rsidR="00F673BD" w:rsidRPr="003B5CA0" w:rsidRDefault="00F673BD" w:rsidP="00F673BD">
      <w:pPr>
        <w:pStyle w:val="ListParagraph"/>
        <w:numPr>
          <w:ilvl w:val="0"/>
          <w:numId w:val="27"/>
        </w:numPr>
        <w:rPr>
          <w:rFonts w:ascii="Arial" w:hAnsi="Arial" w:cs="Arial"/>
        </w:rPr>
      </w:pPr>
      <w:r w:rsidRPr="003B5CA0">
        <w:rPr>
          <w:rFonts w:ascii="Arial" w:hAnsi="Arial" w:cs="Arial"/>
        </w:rPr>
        <w:t>On the Group Definition page --- note that prefix will have defaulted to SP_</w:t>
      </w:r>
    </w:p>
    <w:p w14:paraId="14D261B2" w14:textId="77777777" w:rsidR="00F673BD" w:rsidRPr="003B5CA0" w:rsidRDefault="00F673BD" w:rsidP="00F673BD">
      <w:pPr>
        <w:pStyle w:val="ListParagraph"/>
        <w:numPr>
          <w:ilvl w:val="0"/>
          <w:numId w:val="27"/>
        </w:numPr>
        <w:rPr>
          <w:rFonts w:ascii="Arial" w:hAnsi="Arial" w:cs="Arial"/>
        </w:rPr>
      </w:pPr>
      <w:r w:rsidRPr="003B5CA0">
        <w:rPr>
          <w:rFonts w:ascii="Arial" w:hAnsi="Arial" w:cs="Arial"/>
        </w:rPr>
        <w:t>Change the Prefix to a unique value and click OK</w:t>
      </w:r>
    </w:p>
    <w:p w14:paraId="65FAA574" w14:textId="77777777" w:rsidR="00F673BD" w:rsidRPr="003B5CA0" w:rsidRDefault="00F673BD" w:rsidP="00F673BD">
      <w:pPr>
        <w:pStyle w:val="ListParagraph"/>
        <w:numPr>
          <w:ilvl w:val="0"/>
          <w:numId w:val="27"/>
        </w:numPr>
        <w:rPr>
          <w:rFonts w:ascii="Arial" w:hAnsi="Arial" w:cs="Arial"/>
        </w:rPr>
      </w:pPr>
      <w:r w:rsidRPr="003B5CA0">
        <w:rPr>
          <w:rFonts w:ascii="Arial" w:hAnsi="Arial" w:cs="Arial"/>
        </w:rPr>
        <w:t>Click Continue</w:t>
      </w:r>
    </w:p>
    <w:p w14:paraId="5BAA5165" w14:textId="77777777" w:rsidR="00F673BD" w:rsidRPr="003B5CA0" w:rsidRDefault="00F673BD" w:rsidP="00F673BD">
      <w:pPr>
        <w:pStyle w:val="ListParagraph"/>
        <w:numPr>
          <w:ilvl w:val="0"/>
          <w:numId w:val="27"/>
        </w:numPr>
        <w:rPr>
          <w:rFonts w:ascii="Arial" w:hAnsi="Arial" w:cs="Arial"/>
        </w:rPr>
      </w:pPr>
      <w:r w:rsidRPr="003B5CA0">
        <w:rPr>
          <w:rFonts w:ascii="Arial" w:hAnsi="Arial" w:cs="Arial"/>
        </w:rPr>
        <w:t>Verify that new group created</w:t>
      </w:r>
    </w:p>
    <w:p w14:paraId="23D5B393" w14:textId="51EA683A" w:rsidR="001736CA" w:rsidRPr="003B5CA0" w:rsidRDefault="00F673BD" w:rsidP="003B5CA0">
      <w:pPr>
        <w:pStyle w:val="ListParagraph"/>
        <w:numPr>
          <w:ilvl w:val="0"/>
          <w:numId w:val="27"/>
        </w:numPr>
        <w:rPr>
          <w:rFonts w:ascii="Arial" w:hAnsi="Arial" w:cs="Arial"/>
        </w:rPr>
      </w:pPr>
      <w:r w:rsidRPr="003B5CA0">
        <w:rPr>
          <w:rFonts w:ascii="Arial" w:hAnsi="Arial" w:cs="Arial"/>
        </w:rPr>
        <w:lastRenderedPageBreak/>
        <w:t>Exit RO Editor and go back in and verify that new group is still there</w:t>
      </w:r>
    </w:p>
    <w:p w14:paraId="50373C54" w14:textId="77777777" w:rsidR="001736CA" w:rsidRDefault="001736CA" w:rsidP="001736CA">
      <w:pPr>
        <w:pStyle w:val="ListParagraph"/>
      </w:pPr>
    </w:p>
    <w:p w14:paraId="5856E000" w14:textId="32FA16A9" w:rsidR="001736CA" w:rsidRDefault="001736CA" w:rsidP="001736CA">
      <w:pPr>
        <w:autoSpaceDE w:val="0"/>
        <w:autoSpaceDN w:val="0"/>
        <w:rPr>
          <w:rFonts w:ascii="Arial" w:hAnsi="Arial" w:cs="Arial"/>
          <w:b/>
          <w:bCs/>
          <w:sz w:val="24"/>
          <w:szCs w:val="24"/>
        </w:rPr>
      </w:pPr>
      <w:r>
        <w:rPr>
          <w:rFonts w:ascii="Arial" w:hAnsi="Arial" w:cs="Arial"/>
          <w:b/>
          <w:bCs/>
          <w:sz w:val="24"/>
          <w:szCs w:val="24"/>
        </w:rPr>
        <w:t xml:space="preserve">     Test #</w:t>
      </w:r>
      <w:r w:rsidR="003B5CA0">
        <w:rPr>
          <w:rFonts w:ascii="Arial" w:hAnsi="Arial" w:cs="Arial"/>
          <w:b/>
          <w:bCs/>
          <w:sz w:val="24"/>
          <w:szCs w:val="24"/>
        </w:rPr>
        <w:t>7</w:t>
      </w:r>
      <w:r>
        <w:rPr>
          <w:rFonts w:ascii="Arial" w:hAnsi="Arial" w:cs="Arial"/>
          <w:i/>
          <w:iCs/>
        </w:rPr>
        <w:t xml:space="preserve"> - Test Setpoint DB (SQL) </w:t>
      </w:r>
      <w:proofErr w:type="spellStart"/>
      <w:r>
        <w:rPr>
          <w:rFonts w:ascii="Arial" w:hAnsi="Arial" w:cs="Arial"/>
          <w:i/>
          <w:iCs/>
        </w:rPr>
        <w:t>InValid</w:t>
      </w:r>
      <w:proofErr w:type="spellEnd"/>
    </w:p>
    <w:p w14:paraId="136EE8FA" w14:textId="77777777" w:rsidR="001736CA" w:rsidRPr="003B5CA0" w:rsidRDefault="001736CA" w:rsidP="001736CA">
      <w:pPr>
        <w:pStyle w:val="ListParagraph"/>
        <w:numPr>
          <w:ilvl w:val="0"/>
          <w:numId w:val="27"/>
        </w:numPr>
        <w:autoSpaceDE w:val="0"/>
        <w:autoSpaceDN w:val="0"/>
        <w:rPr>
          <w:rFonts w:ascii="Arial" w:hAnsi="Arial" w:cs="Arial"/>
        </w:rPr>
      </w:pPr>
      <w:r w:rsidRPr="003B5CA0">
        <w:rPr>
          <w:rFonts w:ascii="Arial" w:hAnsi="Arial" w:cs="Arial"/>
        </w:rPr>
        <w:t xml:space="preserve">Use </w:t>
      </w:r>
      <w:r w:rsidRPr="003B5CA0">
        <w:rPr>
          <w:rFonts w:ascii="Arial" w:hAnsi="Arial" w:cs="Arial"/>
          <w:i/>
          <w:iCs/>
        </w:rPr>
        <w:t xml:space="preserve">any </w:t>
      </w:r>
      <w:r w:rsidRPr="003B5CA0">
        <w:rPr>
          <w:rFonts w:ascii="Arial" w:hAnsi="Arial" w:cs="Arial"/>
          <w:i/>
          <w:iCs/>
        </w:rPr>
        <w:t xml:space="preserve">SQL </w:t>
      </w:r>
      <w:r w:rsidRPr="003B5CA0">
        <w:rPr>
          <w:rFonts w:ascii="Arial" w:hAnsi="Arial" w:cs="Arial"/>
          <w:i/>
          <w:iCs/>
        </w:rPr>
        <w:t>RO Database) – In the RO Editor</w:t>
      </w:r>
      <w:r w:rsidRPr="003B5CA0">
        <w:rPr>
          <w:rFonts w:ascii="Arial" w:hAnsi="Arial" w:cs="Arial"/>
          <w:i/>
          <w:iCs/>
        </w:rPr>
        <w:t xml:space="preserve"> </w:t>
      </w:r>
    </w:p>
    <w:p w14:paraId="17DC326D" w14:textId="6A8BE221" w:rsidR="001736CA" w:rsidRPr="003B5CA0" w:rsidRDefault="001736CA" w:rsidP="001736CA">
      <w:pPr>
        <w:pStyle w:val="ListParagraph"/>
        <w:autoSpaceDE w:val="0"/>
        <w:autoSpaceDN w:val="0"/>
        <w:rPr>
          <w:rFonts w:ascii="Arial" w:hAnsi="Arial" w:cs="Arial"/>
        </w:rPr>
      </w:pPr>
      <w:r w:rsidRPr="003B5CA0">
        <w:rPr>
          <w:rFonts w:ascii="Arial" w:hAnsi="Arial" w:cs="Arial"/>
          <w:i/>
          <w:iCs/>
        </w:rPr>
        <w:t>(</w:t>
      </w:r>
      <w:r w:rsidRPr="003B5CA0">
        <w:rPr>
          <w:rFonts w:ascii="Arial" w:hAnsi="Arial" w:cs="Arial"/>
        </w:rPr>
        <w:t>For the next set of tests need to use or convert an RO DB to be a SQL RO DB.</w:t>
      </w:r>
      <w:r w:rsidRPr="003B5CA0">
        <w:rPr>
          <w:rFonts w:ascii="Arial" w:hAnsi="Arial" w:cs="Arial"/>
        </w:rPr>
        <w:t>)</w:t>
      </w:r>
    </w:p>
    <w:p w14:paraId="73281653"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Create a new Group with a Setpoint DB RO</w:t>
      </w:r>
    </w:p>
    <w:p w14:paraId="63ED50AE"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Click Continue</w:t>
      </w:r>
    </w:p>
    <w:p w14:paraId="223D1E05"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On the Group Definition page --- note that prefix will have defaulted to SP_</w:t>
      </w:r>
    </w:p>
    <w:p w14:paraId="1DB5747E"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Change the Prefix to a duplicate value and click OK</w:t>
      </w:r>
    </w:p>
    <w:p w14:paraId="5542D4F9" w14:textId="77777777" w:rsidR="003B5CA0" w:rsidRPr="003B5CA0" w:rsidRDefault="003B5CA0" w:rsidP="003B5CA0">
      <w:pPr>
        <w:pStyle w:val="ListParagraph"/>
        <w:numPr>
          <w:ilvl w:val="0"/>
          <w:numId w:val="27"/>
        </w:numPr>
        <w:autoSpaceDE w:val="0"/>
        <w:autoSpaceDN w:val="0"/>
        <w:rPr>
          <w:rFonts w:ascii="Arial" w:hAnsi="Arial" w:cs="Arial"/>
        </w:rPr>
      </w:pPr>
      <w:r w:rsidRPr="003B5CA0">
        <w:rPr>
          <w:rFonts w:ascii="Arial" w:hAnsi="Arial" w:cs="Arial"/>
        </w:rPr>
        <w:t>You should receive the prompt</w:t>
      </w:r>
    </w:p>
    <w:p w14:paraId="7FF12E11" w14:textId="77777777" w:rsidR="003B5CA0" w:rsidRPr="003B5CA0" w:rsidRDefault="003B5CA0" w:rsidP="003B5CA0">
      <w:pPr>
        <w:pStyle w:val="ListParagraph"/>
        <w:autoSpaceDE w:val="0"/>
        <w:autoSpaceDN w:val="0"/>
        <w:rPr>
          <w:rFonts w:ascii="Arial" w:hAnsi="Arial" w:cs="Arial"/>
        </w:rPr>
      </w:pPr>
      <w:r w:rsidRPr="003B5CA0">
        <w:rPr>
          <w:rFonts w:ascii="Arial" w:hAnsi="Arial" w:cs="Arial"/>
          <w:noProof/>
        </w:rPr>
        <w:drawing>
          <wp:inline distT="0" distB="0" distL="0" distR="0" wp14:anchorId="07BF9288" wp14:editId="5B6528EC">
            <wp:extent cx="3858163" cy="1648055"/>
            <wp:effectExtent l="0" t="0" r="9525" b="9525"/>
            <wp:docPr id="1590207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91789" name=""/>
                    <pic:cNvPicPr/>
                  </pic:nvPicPr>
                  <pic:blipFill>
                    <a:blip r:embed="rId9"/>
                    <a:stretch>
                      <a:fillRect/>
                    </a:stretch>
                  </pic:blipFill>
                  <pic:spPr>
                    <a:xfrm>
                      <a:off x="0" y="0"/>
                      <a:ext cx="3858163" cy="1648055"/>
                    </a:xfrm>
                    <a:prstGeom prst="rect">
                      <a:avLst/>
                    </a:prstGeom>
                  </pic:spPr>
                </pic:pic>
              </a:graphicData>
            </a:graphic>
          </wp:inline>
        </w:drawing>
      </w:r>
    </w:p>
    <w:p w14:paraId="62814BAB"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Click OK – The Group Definition and New Group Windows should close and not save</w:t>
      </w:r>
    </w:p>
    <w:p w14:paraId="1540C4F4"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Verify the New group was not added to the tree</w:t>
      </w:r>
    </w:p>
    <w:p w14:paraId="70D07258" w14:textId="77777777" w:rsidR="003B5CA0" w:rsidRPr="003B5CA0" w:rsidRDefault="003B5CA0" w:rsidP="003B5CA0">
      <w:pPr>
        <w:pStyle w:val="ListParagraph"/>
        <w:numPr>
          <w:ilvl w:val="0"/>
          <w:numId w:val="27"/>
        </w:numPr>
        <w:rPr>
          <w:rFonts w:ascii="Arial" w:hAnsi="Arial" w:cs="Arial"/>
        </w:rPr>
      </w:pPr>
      <w:r w:rsidRPr="003B5CA0">
        <w:rPr>
          <w:rFonts w:ascii="Arial" w:hAnsi="Arial" w:cs="Arial"/>
        </w:rPr>
        <w:t>Exit RO Editor and go back in and verify that new group is still not there</w:t>
      </w:r>
    </w:p>
    <w:p w14:paraId="1B8D9B42" w14:textId="77777777" w:rsidR="00E519A5" w:rsidRDefault="00E519A5" w:rsidP="00E519A5">
      <w:pPr>
        <w:pStyle w:val="ListParagraph"/>
      </w:pPr>
    </w:p>
    <w:p w14:paraId="115769EF" w14:textId="77777777" w:rsidR="00A95B1B" w:rsidRDefault="00A95B1B" w:rsidP="00A95B1B">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A7A4A9E"/>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AB3A48"/>
    <w:multiLevelType w:val="hybridMultilevel"/>
    <w:tmpl w:val="B742CCCA"/>
    <w:lvl w:ilvl="0" w:tplc="F71457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5751FAC"/>
    <w:multiLevelType w:val="hybridMultilevel"/>
    <w:tmpl w:val="E3A830D2"/>
    <w:lvl w:ilvl="0" w:tplc="2868761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40C6AEC"/>
    <w:multiLevelType w:val="hybridMultilevel"/>
    <w:tmpl w:val="7C4033A6"/>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2"/>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4"/>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0"/>
  </w:num>
  <w:num w:numId="19" w16cid:durableId="1646349021">
    <w:abstractNumId w:val="23"/>
  </w:num>
  <w:num w:numId="20" w16cid:durableId="1739669261">
    <w:abstractNumId w:val="33"/>
  </w:num>
  <w:num w:numId="21" w16cid:durableId="1471629659">
    <w:abstractNumId w:val="27"/>
  </w:num>
  <w:num w:numId="22" w16cid:durableId="196427496">
    <w:abstractNumId w:val="13"/>
  </w:num>
  <w:num w:numId="23" w16cid:durableId="290289706">
    <w:abstractNumId w:val="38"/>
  </w:num>
  <w:num w:numId="24" w16cid:durableId="1955668316">
    <w:abstractNumId w:val="10"/>
  </w:num>
  <w:num w:numId="25" w16cid:durableId="1424840868">
    <w:abstractNumId w:val="25"/>
  </w:num>
  <w:num w:numId="26" w16cid:durableId="2016028987">
    <w:abstractNumId w:val="22"/>
  </w:num>
  <w:num w:numId="27" w16cid:durableId="332152221">
    <w:abstractNumId w:val="29"/>
  </w:num>
  <w:num w:numId="28" w16cid:durableId="158178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6"/>
  </w:num>
  <w:num w:numId="30" w16cid:durableId="1902984928">
    <w:abstractNumId w:val="17"/>
  </w:num>
  <w:num w:numId="31" w16cid:durableId="230847483">
    <w:abstractNumId w:val="21"/>
  </w:num>
  <w:num w:numId="32" w16cid:durableId="136722355">
    <w:abstractNumId w:val="14"/>
  </w:num>
  <w:num w:numId="33" w16cid:durableId="1982422415">
    <w:abstractNumId w:val="34"/>
  </w:num>
  <w:num w:numId="34" w16cid:durableId="2029208873">
    <w:abstractNumId w:val="37"/>
  </w:num>
  <w:num w:numId="35" w16cid:durableId="514269879">
    <w:abstractNumId w:val="18"/>
  </w:num>
  <w:num w:numId="36" w16cid:durableId="1875803581">
    <w:abstractNumId w:val="29"/>
  </w:num>
  <w:num w:numId="37" w16cid:durableId="633634441">
    <w:abstractNumId w:val="29"/>
  </w:num>
  <w:num w:numId="38" w16cid:durableId="359554642">
    <w:abstractNumId w:val="12"/>
  </w:num>
  <w:num w:numId="39" w16cid:durableId="1530801567">
    <w:abstractNumId w:val="19"/>
  </w:num>
  <w:num w:numId="40" w16cid:durableId="1234655430">
    <w:abstractNumId w:val="35"/>
  </w:num>
  <w:num w:numId="41" w16cid:durableId="81094869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0BEA"/>
    <w:rsid w:val="00012E73"/>
    <w:rsid w:val="000132F0"/>
    <w:rsid w:val="0001492C"/>
    <w:rsid w:val="00020003"/>
    <w:rsid w:val="00023607"/>
    <w:rsid w:val="00024A1C"/>
    <w:rsid w:val="000307A3"/>
    <w:rsid w:val="000316A9"/>
    <w:rsid w:val="00031A1B"/>
    <w:rsid w:val="00044CB9"/>
    <w:rsid w:val="000515B4"/>
    <w:rsid w:val="00055481"/>
    <w:rsid w:val="00056645"/>
    <w:rsid w:val="00062C17"/>
    <w:rsid w:val="000645B8"/>
    <w:rsid w:val="000656DB"/>
    <w:rsid w:val="000658BA"/>
    <w:rsid w:val="000701F5"/>
    <w:rsid w:val="00071C2F"/>
    <w:rsid w:val="00072733"/>
    <w:rsid w:val="00077400"/>
    <w:rsid w:val="000809ED"/>
    <w:rsid w:val="00086319"/>
    <w:rsid w:val="00086E4A"/>
    <w:rsid w:val="000924EA"/>
    <w:rsid w:val="0009456C"/>
    <w:rsid w:val="00095480"/>
    <w:rsid w:val="000A3C62"/>
    <w:rsid w:val="000B2497"/>
    <w:rsid w:val="000B63C4"/>
    <w:rsid w:val="000C01B2"/>
    <w:rsid w:val="000C0DEC"/>
    <w:rsid w:val="000C33FE"/>
    <w:rsid w:val="000D1039"/>
    <w:rsid w:val="000D4391"/>
    <w:rsid w:val="000E7704"/>
    <w:rsid w:val="000F1987"/>
    <w:rsid w:val="000F3CEF"/>
    <w:rsid w:val="00101DB7"/>
    <w:rsid w:val="00107E9C"/>
    <w:rsid w:val="0011489D"/>
    <w:rsid w:val="00117C4B"/>
    <w:rsid w:val="00125AD4"/>
    <w:rsid w:val="001300DB"/>
    <w:rsid w:val="001343F3"/>
    <w:rsid w:val="00135B5F"/>
    <w:rsid w:val="00143D99"/>
    <w:rsid w:val="00143F99"/>
    <w:rsid w:val="00145488"/>
    <w:rsid w:val="00153AC2"/>
    <w:rsid w:val="00153E3B"/>
    <w:rsid w:val="0016050B"/>
    <w:rsid w:val="00167D8D"/>
    <w:rsid w:val="0017042B"/>
    <w:rsid w:val="001736CA"/>
    <w:rsid w:val="00174BB1"/>
    <w:rsid w:val="0017634B"/>
    <w:rsid w:val="00182AEA"/>
    <w:rsid w:val="001851E5"/>
    <w:rsid w:val="00186FA3"/>
    <w:rsid w:val="0019185E"/>
    <w:rsid w:val="001936E1"/>
    <w:rsid w:val="001A072C"/>
    <w:rsid w:val="001A0754"/>
    <w:rsid w:val="001A4B63"/>
    <w:rsid w:val="001A6EFC"/>
    <w:rsid w:val="001B1675"/>
    <w:rsid w:val="001B19F4"/>
    <w:rsid w:val="001B1C37"/>
    <w:rsid w:val="001C10A9"/>
    <w:rsid w:val="001C167D"/>
    <w:rsid w:val="001C5915"/>
    <w:rsid w:val="001C6F2D"/>
    <w:rsid w:val="001D07B9"/>
    <w:rsid w:val="001D3243"/>
    <w:rsid w:val="001D48C3"/>
    <w:rsid w:val="001F01E3"/>
    <w:rsid w:val="001F53DB"/>
    <w:rsid w:val="00202084"/>
    <w:rsid w:val="002055FE"/>
    <w:rsid w:val="00205D89"/>
    <w:rsid w:val="002110F2"/>
    <w:rsid w:val="00211C21"/>
    <w:rsid w:val="002157F6"/>
    <w:rsid w:val="00232B4F"/>
    <w:rsid w:val="002346FD"/>
    <w:rsid w:val="00245213"/>
    <w:rsid w:val="00245D97"/>
    <w:rsid w:val="00245DE6"/>
    <w:rsid w:val="002475BB"/>
    <w:rsid w:val="002478C5"/>
    <w:rsid w:val="0025095E"/>
    <w:rsid w:val="00251460"/>
    <w:rsid w:val="00251992"/>
    <w:rsid w:val="00255B84"/>
    <w:rsid w:val="0025617B"/>
    <w:rsid w:val="002612D6"/>
    <w:rsid w:val="00264392"/>
    <w:rsid w:val="002714FF"/>
    <w:rsid w:val="00272231"/>
    <w:rsid w:val="002733EA"/>
    <w:rsid w:val="002748DB"/>
    <w:rsid w:val="00286A8F"/>
    <w:rsid w:val="002B0D70"/>
    <w:rsid w:val="002C22BD"/>
    <w:rsid w:val="002C5677"/>
    <w:rsid w:val="002D3687"/>
    <w:rsid w:val="002D3B59"/>
    <w:rsid w:val="002D58DD"/>
    <w:rsid w:val="002E609E"/>
    <w:rsid w:val="002F2171"/>
    <w:rsid w:val="002F221E"/>
    <w:rsid w:val="002F71BF"/>
    <w:rsid w:val="003014AD"/>
    <w:rsid w:val="00302BF3"/>
    <w:rsid w:val="003048E5"/>
    <w:rsid w:val="00315EEE"/>
    <w:rsid w:val="00320B7D"/>
    <w:rsid w:val="00322EB6"/>
    <w:rsid w:val="00324E3B"/>
    <w:rsid w:val="00326E42"/>
    <w:rsid w:val="003347F9"/>
    <w:rsid w:val="00344870"/>
    <w:rsid w:val="00347425"/>
    <w:rsid w:val="0035463A"/>
    <w:rsid w:val="00354B31"/>
    <w:rsid w:val="003558D0"/>
    <w:rsid w:val="00355B2E"/>
    <w:rsid w:val="00363A47"/>
    <w:rsid w:val="0037322C"/>
    <w:rsid w:val="003812DC"/>
    <w:rsid w:val="003870C8"/>
    <w:rsid w:val="003931C0"/>
    <w:rsid w:val="0039732A"/>
    <w:rsid w:val="003A1B4D"/>
    <w:rsid w:val="003A6CC4"/>
    <w:rsid w:val="003B17D1"/>
    <w:rsid w:val="003B5B43"/>
    <w:rsid w:val="003B5CA0"/>
    <w:rsid w:val="003B7493"/>
    <w:rsid w:val="003C40E8"/>
    <w:rsid w:val="003E07D2"/>
    <w:rsid w:val="003E13CC"/>
    <w:rsid w:val="003E3212"/>
    <w:rsid w:val="003E4C27"/>
    <w:rsid w:val="003F40F3"/>
    <w:rsid w:val="00404B22"/>
    <w:rsid w:val="00411F63"/>
    <w:rsid w:val="004150D8"/>
    <w:rsid w:val="00415819"/>
    <w:rsid w:val="0042058A"/>
    <w:rsid w:val="004211ED"/>
    <w:rsid w:val="004269EB"/>
    <w:rsid w:val="00430C9E"/>
    <w:rsid w:val="00436FD6"/>
    <w:rsid w:val="00442022"/>
    <w:rsid w:val="00442278"/>
    <w:rsid w:val="004468B7"/>
    <w:rsid w:val="00451B79"/>
    <w:rsid w:val="004529D1"/>
    <w:rsid w:val="00452CA2"/>
    <w:rsid w:val="0045370F"/>
    <w:rsid w:val="00454329"/>
    <w:rsid w:val="00455492"/>
    <w:rsid w:val="00477E8E"/>
    <w:rsid w:val="00482FFE"/>
    <w:rsid w:val="00493482"/>
    <w:rsid w:val="004A1BAE"/>
    <w:rsid w:val="004A2403"/>
    <w:rsid w:val="004A5ADD"/>
    <w:rsid w:val="004B576D"/>
    <w:rsid w:val="004C43A3"/>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5DA1"/>
    <w:rsid w:val="005464C2"/>
    <w:rsid w:val="0054731D"/>
    <w:rsid w:val="0055160E"/>
    <w:rsid w:val="005743A9"/>
    <w:rsid w:val="00574E32"/>
    <w:rsid w:val="0058076F"/>
    <w:rsid w:val="00581929"/>
    <w:rsid w:val="005819AF"/>
    <w:rsid w:val="00593C91"/>
    <w:rsid w:val="00595DF9"/>
    <w:rsid w:val="005A16ED"/>
    <w:rsid w:val="005A39F1"/>
    <w:rsid w:val="005A7725"/>
    <w:rsid w:val="005B1236"/>
    <w:rsid w:val="005B1E20"/>
    <w:rsid w:val="005C524A"/>
    <w:rsid w:val="005D4856"/>
    <w:rsid w:val="005E12E3"/>
    <w:rsid w:val="005E2A74"/>
    <w:rsid w:val="005E4937"/>
    <w:rsid w:val="005F036B"/>
    <w:rsid w:val="005F7EF1"/>
    <w:rsid w:val="00606302"/>
    <w:rsid w:val="006105B6"/>
    <w:rsid w:val="00613AE6"/>
    <w:rsid w:val="0061544F"/>
    <w:rsid w:val="006229E3"/>
    <w:rsid w:val="00623441"/>
    <w:rsid w:val="00626843"/>
    <w:rsid w:val="00630D45"/>
    <w:rsid w:val="00632459"/>
    <w:rsid w:val="006359A7"/>
    <w:rsid w:val="00643C40"/>
    <w:rsid w:val="00645061"/>
    <w:rsid w:val="00645252"/>
    <w:rsid w:val="00645253"/>
    <w:rsid w:val="00653AD3"/>
    <w:rsid w:val="00654EF3"/>
    <w:rsid w:val="00662658"/>
    <w:rsid w:val="006634E7"/>
    <w:rsid w:val="00666D4A"/>
    <w:rsid w:val="0067749E"/>
    <w:rsid w:val="006774E1"/>
    <w:rsid w:val="00681672"/>
    <w:rsid w:val="00681B16"/>
    <w:rsid w:val="006824F6"/>
    <w:rsid w:val="00684224"/>
    <w:rsid w:val="00687F90"/>
    <w:rsid w:val="006A1C04"/>
    <w:rsid w:val="006A3575"/>
    <w:rsid w:val="006B421B"/>
    <w:rsid w:val="006B5BAF"/>
    <w:rsid w:val="006B65AF"/>
    <w:rsid w:val="006C3888"/>
    <w:rsid w:val="006C4532"/>
    <w:rsid w:val="006C775A"/>
    <w:rsid w:val="006C7BAB"/>
    <w:rsid w:val="006D2E63"/>
    <w:rsid w:val="006D3D74"/>
    <w:rsid w:val="006D6E6D"/>
    <w:rsid w:val="006F46B2"/>
    <w:rsid w:val="00710FC6"/>
    <w:rsid w:val="00723402"/>
    <w:rsid w:val="00724ACE"/>
    <w:rsid w:val="007302F7"/>
    <w:rsid w:val="00735BEB"/>
    <w:rsid w:val="00745E09"/>
    <w:rsid w:val="00746303"/>
    <w:rsid w:val="00750A9C"/>
    <w:rsid w:val="00762331"/>
    <w:rsid w:val="007727E5"/>
    <w:rsid w:val="007810EE"/>
    <w:rsid w:val="0078159E"/>
    <w:rsid w:val="00786580"/>
    <w:rsid w:val="00787FA0"/>
    <w:rsid w:val="0079020D"/>
    <w:rsid w:val="007A257E"/>
    <w:rsid w:val="007A6D95"/>
    <w:rsid w:val="007A72E2"/>
    <w:rsid w:val="007B0710"/>
    <w:rsid w:val="007B2F31"/>
    <w:rsid w:val="007B4501"/>
    <w:rsid w:val="007C0D03"/>
    <w:rsid w:val="007C3F9F"/>
    <w:rsid w:val="007C4EC1"/>
    <w:rsid w:val="007C524E"/>
    <w:rsid w:val="007C7DF4"/>
    <w:rsid w:val="007D698E"/>
    <w:rsid w:val="007D7416"/>
    <w:rsid w:val="007E68D9"/>
    <w:rsid w:val="00805E8D"/>
    <w:rsid w:val="00812476"/>
    <w:rsid w:val="0081283A"/>
    <w:rsid w:val="008225E5"/>
    <w:rsid w:val="0082556A"/>
    <w:rsid w:val="0082610B"/>
    <w:rsid w:val="00830601"/>
    <w:rsid w:val="0083224D"/>
    <w:rsid w:val="0083569A"/>
    <w:rsid w:val="00846CAF"/>
    <w:rsid w:val="00855ACE"/>
    <w:rsid w:val="00863885"/>
    <w:rsid w:val="00864690"/>
    <w:rsid w:val="00864C8A"/>
    <w:rsid w:val="0086532A"/>
    <w:rsid w:val="008730EF"/>
    <w:rsid w:val="0087351E"/>
    <w:rsid w:val="00874618"/>
    <w:rsid w:val="0087644E"/>
    <w:rsid w:val="00884162"/>
    <w:rsid w:val="008918D0"/>
    <w:rsid w:val="00891CE6"/>
    <w:rsid w:val="00892602"/>
    <w:rsid w:val="00895880"/>
    <w:rsid w:val="008A3EFE"/>
    <w:rsid w:val="008A6270"/>
    <w:rsid w:val="008B6488"/>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637F1"/>
    <w:rsid w:val="009756F0"/>
    <w:rsid w:val="00980793"/>
    <w:rsid w:val="00984628"/>
    <w:rsid w:val="009A080E"/>
    <w:rsid w:val="009A0F90"/>
    <w:rsid w:val="009A1042"/>
    <w:rsid w:val="009A6278"/>
    <w:rsid w:val="009A7517"/>
    <w:rsid w:val="009B1294"/>
    <w:rsid w:val="009B3AE0"/>
    <w:rsid w:val="009B3BA9"/>
    <w:rsid w:val="009B3F98"/>
    <w:rsid w:val="009B73AD"/>
    <w:rsid w:val="009C017A"/>
    <w:rsid w:val="009C2B7F"/>
    <w:rsid w:val="009C4AD4"/>
    <w:rsid w:val="009C6A7C"/>
    <w:rsid w:val="009D368F"/>
    <w:rsid w:val="009D476B"/>
    <w:rsid w:val="009D5235"/>
    <w:rsid w:val="009D67DA"/>
    <w:rsid w:val="009E3052"/>
    <w:rsid w:val="009E4D0F"/>
    <w:rsid w:val="009F5011"/>
    <w:rsid w:val="00A03980"/>
    <w:rsid w:val="00A0590B"/>
    <w:rsid w:val="00A135C5"/>
    <w:rsid w:val="00A13DA0"/>
    <w:rsid w:val="00A151F9"/>
    <w:rsid w:val="00A1715A"/>
    <w:rsid w:val="00A23245"/>
    <w:rsid w:val="00A26B9F"/>
    <w:rsid w:val="00A27A3A"/>
    <w:rsid w:val="00A334DE"/>
    <w:rsid w:val="00A361AB"/>
    <w:rsid w:val="00A44C01"/>
    <w:rsid w:val="00A52B07"/>
    <w:rsid w:val="00A73D74"/>
    <w:rsid w:val="00A77DC9"/>
    <w:rsid w:val="00A80E10"/>
    <w:rsid w:val="00A82DE7"/>
    <w:rsid w:val="00A85521"/>
    <w:rsid w:val="00A862DF"/>
    <w:rsid w:val="00A90D02"/>
    <w:rsid w:val="00A9204E"/>
    <w:rsid w:val="00A93EAC"/>
    <w:rsid w:val="00A95000"/>
    <w:rsid w:val="00A95B1B"/>
    <w:rsid w:val="00AA10EB"/>
    <w:rsid w:val="00AD3E5C"/>
    <w:rsid w:val="00AD6428"/>
    <w:rsid w:val="00AE385B"/>
    <w:rsid w:val="00AE5B32"/>
    <w:rsid w:val="00AF2F29"/>
    <w:rsid w:val="00AF386A"/>
    <w:rsid w:val="00AF5AC8"/>
    <w:rsid w:val="00AF6840"/>
    <w:rsid w:val="00B06CEF"/>
    <w:rsid w:val="00B14249"/>
    <w:rsid w:val="00B1548E"/>
    <w:rsid w:val="00B15E3F"/>
    <w:rsid w:val="00B2146D"/>
    <w:rsid w:val="00B26327"/>
    <w:rsid w:val="00B30296"/>
    <w:rsid w:val="00B3194D"/>
    <w:rsid w:val="00B338CA"/>
    <w:rsid w:val="00B3592A"/>
    <w:rsid w:val="00B42044"/>
    <w:rsid w:val="00B64868"/>
    <w:rsid w:val="00B65DA3"/>
    <w:rsid w:val="00B72C8A"/>
    <w:rsid w:val="00B73F1D"/>
    <w:rsid w:val="00B76FF2"/>
    <w:rsid w:val="00B77D23"/>
    <w:rsid w:val="00B84471"/>
    <w:rsid w:val="00B869D8"/>
    <w:rsid w:val="00B91EE2"/>
    <w:rsid w:val="00BA7164"/>
    <w:rsid w:val="00BA73F3"/>
    <w:rsid w:val="00BA7765"/>
    <w:rsid w:val="00BB28FE"/>
    <w:rsid w:val="00BB356D"/>
    <w:rsid w:val="00BE49F3"/>
    <w:rsid w:val="00BE4FF9"/>
    <w:rsid w:val="00BF0C9B"/>
    <w:rsid w:val="00BF6C98"/>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862C8"/>
    <w:rsid w:val="00C92435"/>
    <w:rsid w:val="00C94B35"/>
    <w:rsid w:val="00C94FDF"/>
    <w:rsid w:val="00C966AC"/>
    <w:rsid w:val="00CC1148"/>
    <w:rsid w:val="00CC12BD"/>
    <w:rsid w:val="00CC2C40"/>
    <w:rsid w:val="00CC6EE7"/>
    <w:rsid w:val="00CC7776"/>
    <w:rsid w:val="00CD1267"/>
    <w:rsid w:val="00CD6DCF"/>
    <w:rsid w:val="00CE61C9"/>
    <w:rsid w:val="00CF275B"/>
    <w:rsid w:val="00CF3903"/>
    <w:rsid w:val="00CF4363"/>
    <w:rsid w:val="00CF5351"/>
    <w:rsid w:val="00CF5497"/>
    <w:rsid w:val="00D05B6B"/>
    <w:rsid w:val="00D1050C"/>
    <w:rsid w:val="00D121C1"/>
    <w:rsid w:val="00D12636"/>
    <w:rsid w:val="00D13214"/>
    <w:rsid w:val="00D37C07"/>
    <w:rsid w:val="00D42E6E"/>
    <w:rsid w:val="00D51277"/>
    <w:rsid w:val="00D650D3"/>
    <w:rsid w:val="00D6529E"/>
    <w:rsid w:val="00D65F31"/>
    <w:rsid w:val="00D6617E"/>
    <w:rsid w:val="00D6627A"/>
    <w:rsid w:val="00D70321"/>
    <w:rsid w:val="00D73792"/>
    <w:rsid w:val="00D81730"/>
    <w:rsid w:val="00D84E15"/>
    <w:rsid w:val="00D87EEB"/>
    <w:rsid w:val="00D90415"/>
    <w:rsid w:val="00D90CBE"/>
    <w:rsid w:val="00D95780"/>
    <w:rsid w:val="00DA003B"/>
    <w:rsid w:val="00DB152B"/>
    <w:rsid w:val="00DB58AF"/>
    <w:rsid w:val="00DC4842"/>
    <w:rsid w:val="00DC5BC0"/>
    <w:rsid w:val="00DC65E7"/>
    <w:rsid w:val="00DC76A7"/>
    <w:rsid w:val="00DE0030"/>
    <w:rsid w:val="00DF7F29"/>
    <w:rsid w:val="00E018A1"/>
    <w:rsid w:val="00E034E8"/>
    <w:rsid w:val="00E047C7"/>
    <w:rsid w:val="00E16093"/>
    <w:rsid w:val="00E16361"/>
    <w:rsid w:val="00E207B6"/>
    <w:rsid w:val="00E31F2C"/>
    <w:rsid w:val="00E33722"/>
    <w:rsid w:val="00E35D45"/>
    <w:rsid w:val="00E42D07"/>
    <w:rsid w:val="00E431B4"/>
    <w:rsid w:val="00E43389"/>
    <w:rsid w:val="00E519A5"/>
    <w:rsid w:val="00E528D8"/>
    <w:rsid w:val="00E55896"/>
    <w:rsid w:val="00E65237"/>
    <w:rsid w:val="00E65A79"/>
    <w:rsid w:val="00E67080"/>
    <w:rsid w:val="00E755FE"/>
    <w:rsid w:val="00E863B9"/>
    <w:rsid w:val="00E87D9C"/>
    <w:rsid w:val="00E91BA0"/>
    <w:rsid w:val="00E97C6C"/>
    <w:rsid w:val="00EA0C2F"/>
    <w:rsid w:val="00EA0E00"/>
    <w:rsid w:val="00EA1216"/>
    <w:rsid w:val="00EB13A3"/>
    <w:rsid w:val="00EB32D4"/>
    <w:rsid w:val="00EB5580"/>
    <w:rsid w:val="00EB69E8"/>
    <w:rsid w:val="00EB6B2A"/>
    <w:rsid w:val="00EB7772"/>
    <w:rsid w:val="00EC209A"/>
    <w:rsid w:val="00EC53F8"/>
    <w:rsid w:val="00EC561B"/>
    <w:rsid w:val="00ED299A"/>
    <w:rsid w:val="00ED40BA"/>
    <w:rsid w:val="00EE1B6A"/>
    <w:rsid w:val="00EE21AB"/>
    <w:rsid w:val="00EE3FE6"/>
    <w:rsid w:val="00EE77A7"/>
    <w:rsid w:val="00EF3E19"/>
    <w:rsid w:val="00F017DC"/>
    <w:rsid w:val="00F02A90"/>
    <w:rsid w:val="00F10E17"/>
    <w:rsid w:val="00F14A7F"/>
    <w:rsid w:val="00F17563"/>
    <w:rsid w:val="00F254A0"/>
    <w:rsid w:val="00F254DB"/>
    <w:rsid w:val="00F3650F"/>
    <w:rsid w:val="00F368CA"/>
    <w:rsid w:val="00F4004A"/>
    <w:rsid w:val="00F528B4"/>
    <w:rsid w:val="00F5796B"/>
    <w:rsid w:val="00F61D0E"/>
    <w:rsid w:val="00F66A2E"/>
    <w:rsid w:val="00F673BD"/>
    <w:rsid w:val="00F73CAF"/>
    <w:rsid w:val="00F81A53"/>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11529</TotalTime>
  <Pages>3</Pages>
  <Words>732</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409</cp:revision>
  <dcterms:created xsi:type="dcterms:W3CDTF">2024-05-24T18:18:00Z</dcterms:created>
  <dcterms:modified xsi:type="dcterms:W3CDTF">2026-10-22T11:24:00Z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