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9AB22" w14:textId="55908BD4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Date: </w:t>
      </w:r>
      <w:r w:rsidR="00FA45E8">
        <w:rPr>
          <w:rFonts w:ascii="Arial" w:hAnsi="Arial" w:cs="Arial"/>
          <w:sz w:val="24"/>
          <w:szCs w:val="24"/>
        </w:rPr>
        <w:t>1</w:t>
      </w:r>
      <w:r w:rsidRPr="00FE15A9">
        <w:rPr>
          <w:rFonts w:ascii="Arial" w:hAnsi="Arial" w:cs="Arial"/>
          <w:sz w:val="24"/>
          <w:szCs w:val="24"/>
        </w:rPr>
        <w:t>/</w:t>
      </w:r>
      <w:r w:rsidR="00FA45E8">
        <w:rPr>
          <w:rFonts w:ascii="Arial" w:hAnsi="Arial" w:cs="Arial"/>
          <w:sz w:val="24"/>
          <w:szCs w:val="24"/>
        </w:rPr>
        <w:t>10</w:t>
      </w:r>
      <w:r w:rsidRPr="00FE15A9">
        <w:rPr>
          <w:rFonts w:ascii="Arial" w:hAnsi="Arial" w:cs="Arial"/>
          <w:sz w:val="24"/>
          <w:szCs w:val="24"/>
        </w:rPr>
        <w:t>/202</w:t>
      </w:r>
      <w:r w:rsidR="00FA45E8">
        <w:rPr>
          <w:rFonts w:ascii="Arial" w:hAnsi="Arial" w:cs="Arial"/>
          <w:sz w:val="24"/>
          <w:szCs w:val="24"/>
        </w:rPr>
        <w:t>4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44AAEE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r w:rsidR="00FE15A9" w:rsidRPr="00FE15A9">
        <w:rPr>
          <w:rFonts w:ascii="Arial" w:hAnsi="Arial" w:cs="Arial"/>
          <w:sz w:val="24"/>
          <w:szCs w:val="24"/>
        </w:rPr>
        <w:t>All customers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62A8ABBF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  <w:r w:rsidR="00D1454F" w:rsidRPr="006E0F14">
        <w:rPr>
          <w:rFonts w:ascii="Arial" w:hAnsi="Arial" w:cs="Arial"/>
          <w:sz w:val="24"/>
          <w:szCs w:val="24"/>
        </w:rPr>
        <w:t>N/A</w:t>
      </w:r>
    </w:p>
    <w:p w14:paraId="6B4D0961" w14:textId="24521850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362A387" w14:textId="04CEFF44" w:rsidR="00680271" w:rsidRDefault="00FA45E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C2024-001</w:t>
      </w:r>
      <w:r w:rsidR="00680271" w:rsidRPr="00680271">
        <w:rPr>
          <w:rFonts w:ascii="Arial" w:hAnsi="Arial" w:cs="Arial"/>
          <w:sz w:val="24"/>
          <w:szCs w:val="24"/>
        </w:rPr>
        <w:t xml:space="preserve">: </w:t>
      </w:r>
      <w:r w:rsidRPr="00FA45E8">
        <w:rPr>
          <w:rFonts w:ascii="Arial" w:hAnsi="Arial" w:cs="Arial"/>
          <w:sz w:val="24"/>
          <w:szCs w:val="24"/>
        </w:rPr>
        <w:t>Add the Quick Print option to the PROMS ribbon.  Currently the option is only available in the PROMS tree at the procedure level.</w:t>
      </w:r>
    </w:p>
    <w:p w14:paraId="058DFC31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0B54C7" w14:textId="698DE6AC" w:rsidR="00535641" w:rsidRDefault="00F20F3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 w:rsidRPr="00FE15A9">
        <w:rPr>
          <w:rFonts w:ascii="Arial" w:hAnsi="Arial" w:cs="Arial"/>
          <w:sz w:val="24"/>
          <w:szCs w:val="24"/>
        </w:rPr>
        <w:t>N/A</w:t>
      </w:r>
    </w:p>
    <w:p w14:paraId="759058A1" w14:textId="77777777" w:rsidR="005D4A31" w:rsidRDefault="005D4A3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046E059" w14:textId="441C652B" w:rsidR="005D4A31" w:rsidRDefault="005D4A3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ability to print a Procedure immediately without having to use the print dialog popup is now available on the Step </w:t>
      </w:r>
      <w:r w:rsidR="007253FE">
        <w:rPr>
          <w:rFonts w:ascii="Arial" w:hAnsi="Arial" w:cs="Arial"/>
          <w:sz w:val="24"/>
          <w:szCs w:val="24"/>
        </w:rPr>
        <w:t xml:space="preserve">Tab </w:t>
      </w:r>
      <w:r>
        <w:rPr>
          <w:rFonts w:ascii="Arial" w:hAnsi="Arial" w:cs="Arial"/>
          <w:sz w:val="24"/>
          <w:szCs w:val="24"/>
        </w:rPr>
        <w:t>Ribbon above the edit window. The button is labeled “Quick Print”.</w:t>
      </w:r>
      <w:r w:rsidR="000E3FB4">
        <w:rPr>
          <w:rFonts w:ascii="Arial" w:hAnsi="Arial" w:cs="Arial"/>
          <w:sz w:val="24"/>
          <w:szCs w:val="24"/>
        </w:rPr>
        <w:t xml:space="preserve">  </w:t>
      </w:r>
      <w:r w:rsidR="00F665DF">
        <w:rPr>
          <w:rFonts w:ascii="Arial" w:hAnsi="Arial" w:cs="Arial"/>
          <w:sz w:val="24"/>
          <w:szCs w:val="24"/>
        </w:rPr>
        <w:t>“</w:t>
      </w:r>
      <w:r w:rsidR="000E3FB4">
        <w:rPr>
          <w:rFonts w:ascii="Arial" w:hAnsi="Arial" w:cs="Arial"/>
          <w:sz w:val="24"/>
          <w:szCs w:val="24"/>
        </w:rPr>
        <w:t>Quick Print</w:t>
      </w:r>
      <w:r w:rsidR="00F665DF">
        <w:rPr>
          <w:rFonts w:ascii="Arial" w:hAnsi="Arial" w:cs="Arial"/>
          <w:sz w:val="24"/>
          <w:szCs w:val="24"/>
        </w:rPr>
        <w:t>”</w:t>
      </w:r>
      <w:r w:rsidR="000E3FB4">
        <w:rPr>
          <w:rFonts w:ascii="Arial" w:hAnsi="Arial" w:cs="Arial"/>
          <w:sz w:val="24"/>
          <w:szCs w:val="24"/>
        </w:rPr>
        <w:t xml:space="preserve"> can also be accessed by right-clicking on any Procedure name in the left navigation tree.  </w:t>
      </w:r>
      <w:r w:rsidR="001F4152">
        <w:rPr>
          <w:rFonts w:ascii="Arial" w:hAnsi="Arial" w:cs="Arial"/>
          <w:sz w:val="24"/>
          <w:szCs w:val="24"/>
        </w:rPr>
        <w:t>“</w:t>
      </w:r>
      <w:r w:rsidR="000E3FB4">
        <w:rPr>
          <w:rFonts w:ascii="Arial" w:hAnsi="Arial" w:cs="Arial"/>
          <w:sz w:val="24"/>
          <w:szCs w:val="24"/>
        </w:rPr>
        <w:t>Quick Print</w:t>
      </w:r>
      <w:r w:rsidR="001F4152">
        <w:rPr>
          <w:rFonts w:ascii="Arial" w:hAnsi="Arial" w:cs="Arial"/>
          <w:sz w:val="24"/>
          <w:szCs w:val="24"/>
        </w:rPr>
        <w:t>”</w:t>
      </w:r>
      <w:r w:rsidR="000E3FB4">
        <w:rPr>
          <w:rFonts w:ascii="Arial" w:hAnsi="Arial" w:cs="Arial"/>
          <w:sz w:val="24"/>
          <w:szCs w:val="24"/>
        </w:rPr>
        <w:t xml:space="preserve"> uses default </w:t>
      </w:r>
      <w:r w:rsidR="00EC09BE">
        <w:rPr>
          <w:rFonts w:ascii="Arial" w:hAnsi="Arial" w:cs="Arial"/>
          <w:sz w:val="24"/>
          <w:szCs w:val="24"/>
        </w:rPr>
        <w:t xml:space="preserve">print </w:t>
      </w:r>
      <w:r w:rsidR="000E3FB4">
        <w:rPr>
          <w:rFonts w:ascii="Arial" w:hAnsi="Arial" w:cs="Arial"/>
          <w:sz w:val="24"/>
          <w:szCs w:val="24"/>
        </w:rPr>
        <w:t xml:space="preserve">settings.  If you need to modify the print </w:t>
      </w:r>
      <w:r w:rsidR="008C65B8">
        <w:rPr>
          <w:rFonts w:ascii="Arial" w:hAnsi="Arial" w:cs="Arial"/>
          <w:sz w:val="24"/>
          <w:szCs w:val="24"/>
        </w:rPr>
        <w:t>settings,</w:t>
      </w:r>
      <w:r w:rsidR="000E3FB4">
        <w:rPr>
          <w:rFonts w:ascii="Arial" w:hAnsi="Arial" w:cs="Arial"/>
          <w:sz w:val="24"/>
          <w:szCs w:val="24"/>
        </w:rPr>
        <w:t xml:space="preserve"> you will still need to use the </w:t>
      </w:r>
      <w:r w:rsidR="008C65B8">
        <w:rPr>
          <w:rFonts w:ascii="Arial" w:hAnsi="Arial" w:cs="Arial"/>
          <w:sz w:val="24"/>
          <w:szCs w:val="24"/>
        </w:rPr>
        <w:t>“</w:t>
      </w:r>
      <w:r w:rsidR="000E3FB4">
        <w:rPr>
          <w:rFonts w:ascii="Arial" w:hAnsi="Arial" w:cs="Arial"/>
          <w:sz w:val="24"/>
          <w:szCs w:val="24"/>
        </w:rPr>
        <w:t>Print</w:t>
      </w:r>
      <w:r w:rsidR="008C65B8">
        <w:rPr>
          <w:rFonts w:ascii="Arial" w:hAnsi="Arial" w:cs="Arial"/>
          <w:sz w:val="24"/>
          <w:szCs w:val="24"/>
        </w:rPr>
        <w:t>”</w:t>
      </w:r>
      <w:r w:rsidR="000E3FB4">
        <w:rPr>
          <w:rFonts w:ascii="Arial" w:hAnsi="Arial" w:cs="Arial"/>
          <w:sz w:val="24"/>
          <w:szCs w:val="24"/>
        </w:rPr>
        <w:t xml:space="preserve"> command</w:t>
      </w:r>
      <w:r w:rsidR="00EC09BE">
        <w:rPr>
          <w:rFonts w:ascii="Arial" w:hAnsi="Arial" w:cs="Arial"/>
          <w:sz w:val="24"/>
          <w:szCs w:val="24"/>
        </w:rPr>
        <w:t xml:space="preserve"> and make changes on the Print Dialog popup.</w:t>
      </w:r>
    </w:p>
    <w:p w14:paraId="3315BB52" w14:textId="77777777" w:rsidR="00421003" w:rsidRDefault="00421003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61C8FC3" w14:textId="39C2EA16" w:rsidR="00421003" w:rsidRDefault="00421003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421003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059B2763" wp14:editId="56617A61">
            <wp:extent cx="5943600" cy="725170"/>
            <wp:effectExtent l="0" t="0" r="0" b="0"/>
            <wp:docPr id="3317022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0226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5C5EBC3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  <w:r w:rsidR="00705976" w:rsidRPr="00FE15A9">
        <w:rPr>
          <w:rFonts w:ascii="Arial" w:hAnsi="Arial" w:cs="Arial"/>
          <w:sz w:val="24"/>
          <w:szCs w:val="24"/>
        </w:rPr>
        <w:t>N/A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C4360" w14:textId="4AFA2A8A" w:rsidR="00FE15A9" w:rsidRDefault="00FE15A9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any database</w:t>
      </w:r>
      <w:r w:rsidR="00B95410">
        <w:rPr>
          <w:rFonts w:ascii="Arial" w:eastAsia="Times New Roman" w:hAnsi="Arial" w:cs="Arial"/>
          <w:sz w:val="20"/>
          <w:szCs w:val="20"/>
        </w:rPr>
        <w:t xml:space="preserve"> (not Vogtle 3&amp;4).</w:t>
      </w:r>
    </w:p>
    <w:p w14:paraId="2ED28A16" w14:textId="6D51C5C4" w:rsidR="00FE15A9" w:rsidRDefault="000E3FB4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Open any Procedure. You should see the “Quick Print” button on the right side of the Step </w:t>
      </w:r>
      <w:r w:rsidR="007253FE">
        <w:rPr>
          <w:rFonts w:ascii="Arial" w:eastAsia="Times New Roman" w:hAnsi="Arial" w:cs="Arial"/>
          <w:sz w:val="20"/>
          <w:szCs w:val="20"/>
        </w:rPr>
        <w:t xml:space="preserve">Tab </w:t>
      </w:r>
      <w:r>
        <w:rPr>
          <w:rFonts w:ascii="Arial" w:eastAsia="Times New Roman" w:hAnsi="Arial" w:cs="Arial"/>
          <w:sz w:val="20"/>
          <w:szCs w:val="20"/>
        </w:rPr>
        <w:t>Ribbon.</w:t>
      </w:r>
    </w:p>
    <w:p w14:paraId="79D0002E" w14:textId="618A709D" w:rsidR="00FE15A9" w:rsidRDefault="00EA2251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Click the “Quick Print” button to test </w:t>
      </w:r>
      <w:r w:rsidR="00E12DD1">
        <w:rPr>
          <w:rFonts w:ascii="Arial" w:eastAsia="Times New Roman" w:hAnsi="Arial" w:cs="Arial"/>
          <w:sz w:val="20"/>
          <w:szCs w:val="20"/>
        </w:rPr>
        <w:t>printing</w:t>
      </w:r>
      <w:r>
        <w:rPr>
          <w:rFonts w:ascii="Arial" w:eastAsia="Times New Roman" w:hAnsi="Arial" w:cs="Arial"/>
          <w:sz w:val="20"/>
          <w:szCs w:val="20"/>
        </w:rPr>
        <w:t xml:space="preserve"> the current Procedure.</w:t>
      </w:r>
    </w:p>
    <w:p w14:paraId="3AB35445" w14:textId="5CF2B209" w:rsidR="00E12DD1" w:rsidRDefault="00E12DD1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the “Quick Print” button again on the same current Procedure.  Check the print filename to make sure a number is appended on the end of the filename.</w:t>
      </w:r>
    </w:p>
    <w:p w14:paraId="78CCC2D4" w14:textId="1B6ADA16" w:rsidR="00BD2470" w:rsidRDefault="00806AC2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Repeat the above steps on other Procedures.</w:t>
      </w:r>
    </w:p>
    <w:p w14:paraId="1773DC10" w14:textId="77777777" w:rsidR="00B95410" w:rsidRDefault="00B95410" w:rsidP="00B95410">
      <w:pPr>
        <w:pStyle w:val="ListParagraph"/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16DCA4A4" w14:textId="406644B0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database Vogtle 3&amp;4.</w:t>
      </w:r>
    </w:p>
    <w:p w14:paraId="29A4E04D" w14:textId="23F617CD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Open any Procedure. You should see the “Quick Print” button on the right side of the Step </w:t>
      </w:r>
      <w:r w:rsidR="007253FE">
        <w:rPr>
          <w:rFonts w:ascii="Arial" w:eastAsia="Times New Roman" w:hAnsi="Arial" w:cs="Arial"/>
          <w:sz w:val="20"/>
          <w:szCs w:val="20"/>
        </w:rPr>
        <w:t xml:space="preserve">Tab </w:t>
      </w:r>
      <w:r>
        <w:rPr>
          <w:rFonts w:ascii="Arial" w:eastAsia="Times New Roman" w:hAnsi="Arial" w:cs="Arial"/>
          <w:sz w:val="20"/>
          <w:szCs w:val="20"/>
        </w:rPr>
        <w:t>Ribbon.</w:t>
      </w:r>
    </w:p>
    <w:p w14:paraId="353DB0B5" w14:textId="0C375C1C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the “Quick Print” button to test printing the current Procedure.</w:t>
      </w:r>
      <w:r w:rsidR="00C716E9">
        <w:rPr>
          <w:rFonts w:ascii="Arial" w:eastAsia="Times New Roman" w:hAnsi="Arial" w:cs="Arial"/>
          <w:sz w:val="20"/>
          <w:szCs w:val="20"/>
        </w:rPr>
        <w:t xml:space="preserve">  </w:t>
      </w:r>
      <w:bookmarkStart w:id="0" w:name="OLE_LINK1"/>
      <w:r w:rsidR="00C716E9">
        <w:rPr>
          <w:rFonts w:ascii="Arial" w:eastAsia="Times New Roman" w:hAnsi="Arial" w:cs="Arial"/>
          <w:sz w:val="20"/>
          <w:szCs w:val="20"/>
        </w:rPr>
        <w:t>Print both units (3,4).</w:t>
      </w:r>
      <w:bookmarkEnd w:id="0"/>
    </w:p>
    <w:p w14:paraId="07AA9023" w14:textId="11F1A051" w:rsidR="00C716E9" w:rsidRPr="00C716E9" w:rsidRDefault="00B95410" w:rsidP="00C716E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Click the “Quick Print” button again on the same current Procedure.  </w:t>
      </w:r>
      <w:r w:rsidR="00C716E9">
        <w:rPr>
          <w:rFonts w:ascii="Arial" w:eastAsia="Times New Roman" w:hAnsi="Arial" w:cs="Arial"/>
          <w:sz w:val="20"/>
          <w:szCs w:val="20"/>
        </w:rPr>
        <w:t xml:space="preserve">Print both units (3,4). </w:t>
      </w:r>
      <w:r>
        <w:rPr>
          <w:rFonts w:ascii="Arial" w:eastAsia="Times New Roman" w:hAnsi="Arial" w:cs="Arial"/>
          <w:sz w:val="20"/>
          <w:szCs w:val="20"/>
        </w:rPr>
        <w:t>Check the print filename to make sure a number is appended on the end of the filename.</w:t>
      </w:r>
    </w:p>
    <w:p w14:paraId="0CF06112" w14:textId="77777777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Repeat the above steps on other Procedures.</w:t>
      </w:r>
    </w:p>
    <w:p w14:paraId="1775CB31" w14:textId="77777777" w:rsidR="001F4152" w:rsidRDefault="001F415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1061EAB5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User Documentation: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292E53D" w14:textId="22FADE41" w:rsidR="00FE15A9" w:rsidRPr="00FE15A9" w:rsidRDefault="00FE15A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E15A9">
        <w:rPr>
          <w:rFonts w:ascii="Arial" w:hAnsi="Arial" w:cs="Arial"/>
          <w:sz w:val="24"/>
          <w:szCs w:val="24"/>
        </w:rPr>
        <w:t>PROMS now include</w:t>
      </w:r>
      <w:r>
        <w:rPr>
          <w:rFonts w:ascii="Arial" w:hAnsi="Arial" w:cs="Arial"/>
          <w:sz w:val="24"/>
          <w:szCs w:val="24"/>
        </w:rPr>
        <w:t xml:space="preserve">s a “Quick print” option to print a </w:t>
      </w:r>
      <w:r w:rsidR="001C0053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rocedure without opening the normal print dialog.  This option will use the default settings that are assigned to the current Working Draft.  If you need to adjust these </w:t>
      </w:r>
      <w:r w:rsidR="00927A13">
        <w:rPr>
          <w:rFonts w:ascii="Arial" w:hAnsi="Arial" w:cs="Arial"/>
          <w:sz w:val="24"/>
          <w:szCs w:val="24"/>
        </w:rPr>
        <w:t>settings,</w:t>
      </w:r>
      <w:r>
        <w:rPr>
          <w:rFonts w:ascii="Arial" w:hAnsi="Arial" w:cs="Arial"/>
          <w:sz w:val="24"/>
          <w:szCs w:val="24"/>
        </w:rPr>
        <w:t xml:space="preserve"> you will need to use the normal Print option.</w:t>
      </w:r>
      <w:r w:rsidR="00927A13">
        <w:rPr>
          <w:rFonts w:ascii="Arial" w:hAnsi="Arial" w:cs="Arial"/>
          <w:sz w:val="24"/>
          <w:szCs w:val="24"/>
        </w:rPr>
        <w:t xml:space="preserve"> “Quick Print” can be accessed either by right clicking on any Procedure name in the left navigation </w:t>
      </w:r>
      <w:r w:rsidR="00F42A7D">
        <w:rPr>
          <w:rFonts w:ascii="Arial" w:hAnsi="Arial" w:cs="Arial"/>
          <w:sz w:val="24"/>
          <w:szCs w:val="24"/>
        </w:rPr>
        <w:t>tree</w:t>
      </w:r>
      <w:r w:rsidR="00CF5E51">
        <w:rPr>
          <w:rFonts w:ascii="Arial" w:hAnsi="Arial" w:cs="Arial"/>
          <w:sz w:val="24"/>
          <w:szCs w:val="24"/>
        </w:rPr>
        <w:t xml:space="preserve"> or using the “Quick Print” button in the Step Tab Ribbon to print the current Procedure.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77777777" w:rsidR="0053156D" w:rsidRDefault="0053156D"/>
    <w:sectPr w:rsidR="0053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A2825"/>
    <w:rsid w:val="000E3FB4"/>
    <w:rsid w:val="001C0053"/>
    <w:rsid w:val="001F4152"/>
    <w:rsid w:val="00283E9A"/>
    <w:rsid w:val="002A796D"/>
    <w:rsid w:val="002D2D58"/>
    <w:rsid w:val="003C586D"/>
    <w:rsid w:val="003C750F"/>
    <w:rsid w:val="00421003"/>
    <w:rsid w:val="0053156D"/>
    <w:rsid w:val="00535641"/>
    <w:rsid w:val="005B0670"/>
    <w:rsid w:val="005D4A31"/>
    <w:rsid w:val="00680271"/>
    <w:rsid w:val="006E0F14"/>
    <w:rsid w:val="00705976"/>
    <w:rsid w:val="007253FE"/>
    <w:rsid w:val="007E6B51"/>
    <w:rsid w:val="00806AC2"/>
    <w:rsid w:val="008C65B8"/>
    <w:rsid w:val="00927A13"/>
    <w:rsid w:val="009455E4"/>
    <w:rsid w:val="009B3DD6"/>
    <w:rsid w:val="00B95410"/>
    <w:rsid w:val="00BD2470"/>
    <w:rsid w:val="00C716E9"/>
    <w:rsid w:val="00CF5E51"/>
    <w:rsid w:val="00D1454F"/>
    <w:rsid w:val="00E12DD1"/>
    <w:rsid w:val="00EA2251"/>
    <w:rsid w:val="00EC09BE"/>
    <w:rsid w:val="00F20F35"/>
    <w:rsid w:val="00F42A7D"/>
    <w:rsid w:val="00F665DF"/>
    <w:rsid w:val="00FA45E8"/>
    <w:rsid w:val="00FE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16</cp:revision>
  <dcterms:created xsi:type="dcterms:W3CDTF">2024-01-11T01:00:00Z</dcterms:created>
  <dcterms:modified xsi:type="dcterms:W3CDTF">2024-01-11T17:17:00Z</dcterms:modified>
</cp:coreProperties>
</file>