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020388FE" w:rsidR="003A1B4D" w:rsidRDefault="00FF7A90" w:rsidP="003A1B4D">
      <w:pPr>
        <w:autoSpaceDE w:val="0"/>
        <w:autoSpaceDN w:val="0"/>
        <w:rPr>
          <w:rFonts w:ascii="Arial" w:hAnsi="Arial" w:cs="Arial"/>
          <w:b/>
          <w:bCs/>
          <w:sz w:val="24"/>
          <w:szCs w:val="24"/>
        </w:rPr>
      </w:pPr>
      <w:r>
        <w:rPr>
          <w:rFonts w:ascii="Arial" w:hAnsi="Arial" w:cs="Arial"/>
          <w:b/>
          <w:bCs/>
          <w:sz w:val="24"/>
          <w:szCs w:val="24"/>
        </w:rPr>
        <w:t>Decem</w:t>
      </w:r>
      <w:r w:rsidR="00A334DE">
        <w:rPr>
          <w:rFonts w:ascii="Arial" w:hAnsi="Arial" w:cs="Arial"/>
          <w:b/>
          <w:bCs/>
          <w:sz w:val="24"/>
          <w:szCs w:val="24"/>
        </w:rPr>
        <w:t>ber</w:t>
      </w:r>
      <w:r w:rsidR="00904C34">
        <w:rPr>
          <w:rFonts w:ascii="Arial" w:hAnsi="Arial" w:cs="Arial"/>
          <w:b/>
          <w:bCs/>
          <w:sz w:val="24"/>
          <w:szCs w:val="24"/>
        </w:rPr>
        <w:t xml:space="preserve"> </w:t>
      </w:r>
      <w:r>
        <w:rPr>
          <w:rFonts w:ascii="Arial" w:hAnsi="Arial" w:cs="Arial"/>
          <w:b/>
          <w:bCs/>
          <w:sz w:val="24"/>
          <w:szCs w:val="24"/>
        </w:rPr>
        <w:t>10</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45066A61" w14:textId="3A59C67E" w:rsidR="0083727F" w:rsidRPr="0083727F" w:rsidRDefault="00FF7A90" w:rsidP="0083727F">
      <w:pPr>
        <w:autoSpaceDE w:val="0"/>
        <w:autoSpaceDN w:val="0"/>
        <w:rPr>
          <w:rFonts w:ascii="Arial" w:hAnsi="Arial" w:cs="Arial"/>
        </w:rPr>
      </w:pPr>
      <w:bookmarkStart w:id="0" w:name="OLE_LINK1"/>
      <w:bookmarkStart w:id="1" w:name="OLE_LINK2"/>
      <w:r w:rsidRPr="00FF7A90">
        <w:rPr>
          <w:rFonts w:ascii="Arial" w:hAnsi="Arial" w:cs="Arial"/>
        </w:rPr>
        <w:t>B2024-096</w:t>
      </w:r>
      <w:r>
        <w:rPr>
          <w:rFonts w:ascii="Arial" w:hAnsi="Arial" w:cs="Arial"/>
        </w:rPr>
        <w:t xml:space="preserve"> </w:t>
      </w:r>
      <w:r w:rsidRPr="00FF7A90">
        <w:rPr>
          <w:rFonts w:ascii="Arial" w:hAnsi="Arial" w:cs="Arial"/>
        </w:rPr>
        <w:t>In the Ro Editor, allow &lt;u&gt; for a field name in the Referenced object Definition Return Value.</w:t>
      </w:r>
    </w:p>
    <w:p w14:paraId="222BD32C" w14:textId="77777777" w:rsidR="0083727F" w:rsidRPr="0083727F" w:rsidRDefault="0083727F" w:rsidP="0083727F">
      <w:pPr>
        <w:autoSpaceDE w:val="0"/>
        <w:autoSpaceDN w:val="0"/>
        <w:rPr>
          <w:rFonts w:ascii="Arial" w:hAnsi="Arial" w:cs="Arial"/>
        </w:rPr>
      </w:pPr>
    </w:p>
    <w:p w14:paraId="4F2B6D85" w14:textId="40097CE5" w:rsidR="0083727F" w:rsidRDefault="00FF7A90" w:rsidP="0083727F">
      <w:pPr>
        <w:autoSpaceDE w:val="0"/>
        <w:autoSpaceDN w:val="0"/>
        <w:rPr>
          <w:rFonts w:ascii="Arial" w:hAnsi="Arial" w:cs="Arial"/>
        </w:rPr>
      </w:pPr>
      <w:r w:rsidRPr="00FF7A90">
        <w:rPr>
          <w:rFonts w:ascii="Arial" w:hAnsi="Arial" w:cs="Arial"/>
        </w:rPr>
        <w:t>This is used to designated unit info being swapped in in PROMS on some equipment ROs and was being utilized. When we fixed the RO Editor refresh issues, it will no longer allow this to be entered (since it is now properly checking the field names)</w:t>
      </w:r>
    </w:p>
    <w:p w14:paraId="48883475" w14:textId="77777777" w:rsidR="00FF7A90" w:rsidRDefault="00FF7A90" w:rsidP="0083727F">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2241257" w14:textId="5CB23014" w:rsidR="0083727F" w:rsidRDefault="00FF7A90" w:rsidP="0083727F">
      <w:pPr>
        <w:autoSpaceDE w:val="0"/>
        <w:autoSpaceDN w:val="0"/>
        <w:rPr>
          <w:rFonts w:ascii="Arial" w:hAnsi="Arial" w:cs="Arial"/>
        </w:rPr>
      </w:pPr>
      <w:r>
        <w:rPr>
          <w:rFonts w:ascii="Arial" w:hAnsi="Arial" w:cs="Arial"/>
        </w:rPr>
        <w:t>Allow usage of &lt;u&gt; to designate unit specifications in RO Return Values.</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39260BB1" w14:textId="77777777" w:rsidR="0083727F" w:rsidRDefault="0083727F" w:rsidP="0083727F">
      <w:pPr>
        <w:pStyle w:val="ListParagraph"/>
        <w:numPr>
          <w:ilvl w:val="0"/>
          <w:numId w:val="27"/>
        </w:numPr>
        <w:autoSpaceDE w:val="0"/>
        <w:autoSpaceDN w:val="0"/>
        <w:jc w:val="both"/>
        <w:rPr>
          <w:rFonts w:ascii="Arial" w:hAnsi="Arial" w:cs="Arial"/>
        </w:rPr>
      </w:pPr>
      <w:r w:rsidRPr="009C6A7C">
        <w:rPr>
          <w:rFonts w:ascii="Arial" w:hAnsi="Arial" w:cs="Arial"/>
        </w:rPr>
        <w:t>Use any plants database</w:t>
      </w:r>
      <w:r>
        <w:rPr>
          <w:rFonts w:ascii="Arial" w:hAnsi="Arial" w:cs="Arial"/>
        </w:rPr>
        <w:t xml:space="preserve"> – that has RO data and is in Access (SQL RO databases have slightly different options / prompts).</w:t>
      </w:r>
    </w:p>
    <w:p w14:paraId="039B6524" w14:textId="44FD85E3" w:rsidR="0083727F" w:rsidRDefault="0083727F" w:rsidP="0083727F">
      <w:pPr>
        <w:pStyle w:val="ListParagraph"/>
        <w:numPr>
          <w:ilvl w:val="0"/>
          <w:numId w:val="27"/>
        </w:numPr>
        <w:autoSpaceDE w:val="0"/>
        <w:autoSpaceDN w:val="0"/>
        <w:jc w:val="both"/>
        <w:rPr>
          <w:rFonts w:ascii="Arial" w:hAnsi="Arial" w:cs="Arial"/>
        </w:rPr>
      </w:pPr>
      <w:r w:rsidRPr="00910B7B">
        <w:rPr>
          <w:rFonts w:ascii="Arial" w:hAnsi="Arial" w:cs="Arial"/>
        </w:rPr>
        <w:t xml:space="preserve">Modify </w:t>
      </w:r>
      <w:r w:rsidR="00FF7A90">
        <w:rPr>
          <w:rFonts w:ascii="Arial" w:hAnsi="Arial" w:cs="Arial"/>
        </w:rPr>
        <w:t>a Referenced Object Definition</w:t>
      </w:r>
      <w:r w:rsidRPr="00910B7B">
        <w:rPr>
          <w:rFonts w:ascii="Arial" w:hAnsi="Arial" w:cs="Arial"/>
        </w:rPr>
        <w:t xml:space="preserve"> </w:t>
      </w:r>
      <w:r w:rsidR="00FF7A90">
        <w:rPr>
          <w:rFonts w:ascii="Arial" w:hAnsi="Arial" w:cs="Arial"/>
        </w:rPr>
        <w:t>– it should now allow &lt;u&gt; to be utilized and ok clicked.</w:t>
      </w:r>
    </w:p>
    <w:p w14:paraId="728AFE02" w14:textId="4FA9AEC0" w:rsidR="00FF7A90" w:rsidRDefault="00FF7A90" w:rsidP="00FF7A90">
      <w:pPr>
        <w:autoSpaceDE w:val="0"/>
        <w:autoSpaceDN w:val="0"/>
        <w:jc w:val="both"/>
        <w:rPr>
          <w:rFonts w:ascii="Arial" w:hAnsi="Arial" w:cs="Arial"/>
        </w:rPr>
      </w:pPr>
      <w:r>
        <w:rPr>
          <w:rFonts w:ascii="Arial" w:hAnsi="Arial" w:cs="Arial"/>
          <w:noProof/>
        </w:rPr>
        <w:drawing>
          <wp:inline distT="0" distB="0" distL="0" distR="0" wp14:anchorId="128478E4" wp14:editId="2A5F3131">
            <wp:extent cx="3771900" cy="2273618"/>
            <wp:effectExtent l="0" t="0" r="0" b="0"/>
            <wp:docPr id="1284365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8509" cy="2277602"/>
                    </a:xfrm>
                    <a:prstGeom prst="rect">
                      <a:avLst/>
                    </a:prstGeom>
                    <a:noFill/>
                    <a:ln>
                      <a:noFill/>
                    </a:ln>
                  </pic:spPr>
                </pic:pic>
              </a:graphicData>
            </a:graphic>
          </wp:inline>
        </w:drawing>
      </w:r>
    </w:p>
    <w:p w14:paraId="04AEF5C9" w14:textId="1FC23E60" w:rsidR="00FF7A90" w:rsidRDefault="00FF7A90" w:rsidP="00FF7A90">
      <w:pPr>
        <w:autoSpaceDE w:val="0"/>
        <w:autoSpaceDN w:val="0"/>
        <w:jc w:val="both"/>
        <w:rPr>
          <w:rFonts w:ascii="Arial" w:hAnsi="Arial" w:cs="Arial"/>
        </w:rPr>
      </w:pPr>
      <w:r>
        <w:rPr>
          <w:rFonts w:ascii="Arial" w:hAnsi="Arial" w:cs="Arial"/>
        </w:rPr>
        <w:t>Previously, you would have received a popup box stating that u was an invalid field name.</w:t>
      </w:r>
    </w:p>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845055E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1"/>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0"/>
  </w:num>
  <w:num w:numId="21" w16cid:durableId="1471629659">
    <w:abstractNumId w:val="24"/>
  </w:num>
  <w:num w:numId="22" w16cid:durableId="196427496">
    <w:abstractNumId w:val="12"/>
  </w:num>
  <w:num w:numId="23" w16cid:durableId="290289706">
    <w:abstractNumId w:val="33"/>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2"/>
  </w:num>
  <w:num w:numId="34" w16cid:durableId="1420835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56645"/>
    <w:rsid w:val="0008720F"/>
    <w:rsid w:val="00095480"/>
    <w:rsid w:val="000B63C4"/>
    <w:rsid w:val="0010152D"/>
    <w:rsid w:val="00106BE1"/>
    <w:rsid w:val="0017042B"/>
    <w:rsid w:val="001A0754"/>
    <w:rsid w:val="001A357C"/>
    <w:rsid w:val="001B19F4"/>
    <w:rsid w:val="001C10A9"/>
    <w:rsid w:val="002157F6"/>
    <w:rsid w:val="00244519"/>
    <w:rsid w:val="0025617B"/>
    <w:rsid w:val="00264392"/>
    <w:rsid w:val="002714FF"/>
    <w:rsid w:val="002733EA"/>
    <w:rsid w:val="002E609E"/>
    <w:rsid w:val="002F221E"/>
    <w:rsid w:val="00302BF3"/>
    <w:rsid w:val="00315EEE"/>
    <w:rsid w:val="0035463A"/>
    <w:rsid w:val="00363A47"/>
    <w:rsid w:val="003753F1"/>
    <w:rsid w:val="003870C8"/>
    <w:rsid w:val="003A1B4D"/>
    <w:rsid w:val="003B17D1"/>
    <w:rsid w:val="00451B79"/>
    <w:rsid w:val="004A226E"/>
    <w:rsid w:val="004A2403"/>
    <w:rsid w:val="004F43F9"/>
    <w:rsid w:val="005819AF"/>
    <w:rsid w:val="00586A2D"/>
    <w:rsid w:val="00593C91"/>
    <w:rsid w:val="00595DF9"/>
    <w:rsid w:val="005A16ED"/>
    <w:rsid w:val="005E2A74"/>
    <w:rsid w:val="005F7EF1"/>
    <w:rsid w:val="00606302"/>
    <w:rsid w:val="00643C40"/>
    <w:rsid w:val="00645061"/>
    <w:rsid w:val="00645252"/>
    <w:rsid w:val="00653AD3"/>
    <w:rsid w:val="006C7BAB"/>
    <w:rsid w:val="006D3D74"/>
    <w:rsid w:val="00735BEB"/>
    <w:rsid w:val="0074335C"/>
    <w:rsid w:val="00752024"/>
    <w:rsid w:val="00794A7C"/>
    <w:rsid w:val="007958D7"/>
    <w:rsid w:val="007A6D95"/>
    <w:rsid w:val="007A72E2"/>
    <w:rsid w:val="007B4501"/>
    <w:rsid w:val="007C4EC1"/>
    <w:rsid w:val="007D7416"/>
    <w:rsid w:val="007E68D9"/>
    <w:rsid w:val="0083569A"/>
    <w:rsid w:val="0083727F"/>
    <w:rsid w:val="00874618"/>
    <w:rsid w:val="008D0B0D"/>
    <w:rsid w:val="008F221B"/>
    <w:rsid w:val="008F7D5C"/>
    <w:rsid w:val="00904C34"/>
    <w:rsid w:val="00910B7B"/>
    <w:rsid w:val="009363EA"/>
    <w:rsid w:val="00956572"/>
    <w:rsid w:val="009711F8"/>
    <w:rsid w:val="009756F0"/>
    <w:rsid w:val="009A6278"/>
    <w:rsid w:val="009C4AD4"/>
    <w:rsid w:val="009C6A7C"/>
    <w:rsid w:val="009D368F"/>
    <w:rsid w:val="009D476B"/>
    <w:rsid w:val="009E3052"/>
    <w:rsid w:val="009F0935"/>
    <w:rsid w:val="00A151F9"/>
    <w:rsid w:val="00A334DE"/>
    <w:rsid w:val="00A432C3"/>
    <w:rsid w:val="00A80E10"/>
    <w:rsid w:val="00A9204E"/>
    <w:rsid w:val="00AF6840"/>
    <w:rsid w:val="00B06CEF"/>
    <w:rsid w:val="00B876B7"/>
    <w:rsid w:val="00BA7765"/>
    <w:rsid w:val="00BB28FE"/>
    <w:rsid w:val="00BC7C92"/>
    <w:rsid w:val="00C41A6F"/>
    <w:rsid w:val="00C44598"/>
    <w:rsid w:val="00C46379"/>
    <w:rsid w:val="00C57AD3"/>
    <w:rsid w:val="00C966AC"/>
    <w:rsid w:val="00CC7776"/>
    <w:rsid w:val="00CF4363"/>
    <w:rsid w:val="00D05B6B"/>
    <w:rsid w:val="00D650D3"/>
    <w:rsid w:val="00D6617E"/>
    <w:rsid w:val="00D90415"/>
    <w:rsid w:val="00DC5BC0"/>
    <w:rsid w:val="00DC65E7"/>
    <w:rsid w:val="00E33722"/>
    <w:rsid w:val="00E35D45"/>
    <w:rsid w:val="00E42D07"/>
    <w:rsid w:val="00E863B9"/>
    <w:rsid w:val="00EA0E00"/>
    <w:rsid w:val="00EB32D4"/>
    <w:rsid w:val="00EE1B6A"/>
    <w:rsid w:val="00F017DC"/>
    <w:rsid w:val="00F254A0"/>
    <w:rsid w:val="00F4004A"/>
    <w:rsid w:val="00F81A53"/>
    <w:rsid w:val="00FB1761"/>
    <w:rsid w:val="00FB6B7D"/>
    <w:rsid w:val="00FD367D"/>
    <w:rsid w:val="00FF7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766</TotalTime>
  <Pages>1</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76</cp:revision>
  <dcterms:created xsi:type="dcterms:W3CDTF">2024-05-24T18:18:00Z</dcterms:created>
  <dcterms:modified xsi:type="dcterms:W3CDTF">2024-12-10T13:34:00Z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