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D4A6BB" w14:textId="067D3134" w:rsidR="003A1B4D" w:rsidRDefault="00247051" w:rsidP="003A1B4D">
      <w:pPr>
        <w:autoSpaceDE w:val="0"/>
        <w:autoSpaceDN w:val="0"/>
        <w:rPr>
          <w:rFonts w:ascii="Arial" w:hAnsi="Arial" w:cs="Arial"/>
          <w:b/>
          <w:bCs/>
          <w:sz w:val="24"/>
          <w:szCs w:val="24"/>
        </w:rPr>
      </w:pPr>
      <w:r>
        <w:rPr>
          <w:rFonts w:ascii="Arial" w:hAnsi="Arial" w:cs="Arial"/>
          <w:b/>
          <w:bCs/>
          <w:sz w:val="24"/>
          <w:szCs w:val="24"/>
        </w:rPr>
        <w:t>8/</w:t>
      </w:r>
      <w:r w:rsidR="00D67A4C">
        <w:rPr>
          <w:rFonts w:ascii="Arial" w:hAnsi="Arial" w:cs="Arial"/>
          <w:b/>
          <w:bCs/>
          <w:sz w:val="24"/>
          <w:szCs w:val="24"/>
        </w:rPr>
        <w:t>15</w:t>
      </w:r>
      <w:r w:rsidR="00275EAE">
        <w:rPr>
          <w:rFonts w:ascii="Arial" w:hAnsi="Arial" w:cs="Arial"/>
          <w:b/>
          <w:bCs/>
          <w:sz w:val="24"/>
          <w:szCs w:val="24"/>
        </w:rPr>
        <w:t>/2024</w:t>
      </w:r>
    </w:p>
    <w:p w14:paraId="2B0D39EA" w14:textId="77777777" w:rsidR="003A1B4D" w:rsidRDefault="003A1B4D" w:rsidP="003A1B4D">
      <w:pPr>
        <w:autoSpaceDE w:val="0"/>
        <w:autoSpaceDN w:val="0"/>
        <w:rPr>
          <w:rFonts w:ascii="Arial" w:hAnsi="Arial" w:cs="Arial"/>
          <w:b/>
          <w:bCs/>
          <w:sz w:val="24"/>
          <w:szCs w:val="24"/>
        </w:rPr>
      </w:pPr>
    </w:p>
    <w:p w14:paraId="357381A7" w14:textId="0F03C085"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247051">
        <w:rPr>
          <w:rFonts w:ascii="Arial" w:hAnsi="Arial" w:cs="Arial"/>
          <w:b/>
          <w:bCs/>
          <w:sz w:val="24"/>
          <w:szCs w:val="24"/>
        </w:rPr>
        <w:t>Plants with Enhanced documents</w:t>
      </w:r>
    </w:p>
    <w:p w14:paraId="11AE9152" w14:textId="77777777" w:rsidR="003A1B4D" w:rsidRDefault="003A1B4D" w:rsidP="003A1B4D">
      <w:pPr>
        <w:autoSpaceDE w:val="0"/>
        <w:autoSpaceDN w:val="0"/>
        <w:rPr>
          <w:rFonts w:ascii="Arial" w:hAnsi="Arial" w:cs="Arial"/>
          <w:color w:val="FF00FF"/>
          <w:sz w:val="20"/>
          <w:szCs w:val="20"/>
        </w:rPr>
      </w:pPr>
    </w:p>
    <w:p w14:paraId="7109A11F"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19771428" w14:textId="4DAE017C" w:rsidR="003A1B4D" w:rsidRDefault="005E049A" w:rsidP="003A1B4D">
      <w:pPr>
        <w:autoSpaceDE w:val="0"/>
        <w:autoSpaceDN w:val="0"/>
        <w:rPr>
          <w:rFonts w:ascii="Arial" w:hAnsi="Arial" w:cs="Arial"/>
        </w:rPr>
      </w:pPr>
      <w:bookmarkStart w:id="0" w:name="OLE_LINK1"/>
      <w:bookmarkStart w:id="1" w:name="OLE_LINK2"/>
      <w:r>
        <w:rPr>
          <w:rFonts w:ascii="Arial" w:hAnsi="Arial" w:cs="Arial"/>
        </w:rPr>
        <w:t>B</w:t>
      </w:r>
      <w:r w:rsidR="00275EAE">
        <w:rPr>
          <w:rFonts w:ascii="Arial" w:hAnsi="Arial" w:cs="Arial"/>
        </w:rPr>
        <w:t>20</w:t>
      </w:r>
      <w:r w:rsidR="00937C56">
        <w:rPr>
          <w:rFonts w:ascii="Arial" w:hAnsi="Arial" w:cs="Arial"/>
        </w:rPr>
        <w:t>2</w:t>
      </w:r>
      <w:r>
        <w:rPr>
          <w:rFonts w:ascii="Arial" w:hAnsi="Arial" w:cs="Arial"/>
        </w:rPr>
        <w:t>4</w:t>
      </w:r>
      <w:r w:rsidR="00275EAE">
        <w:rPr>
          <w:rFonts w:ascii="Arial" w:hAnsi="Arial" w:cs="Arial"/>
        </w:rPr>
        <w:t>-</w:t>
      </w:r>
      <w:r w:rsidR="00247051">
        <w:rPr>
          <w:rFonts w:ascii="Arial" w:hAnsi="Arial" w:cs="Arial"/>
        </w:rPr>
        <w:t>0</w:t>
      </w:r>
      <w:r w:rsidR="001767B1">
        <w:rPr>
          <w:rFonts w:ascii="Arial" w:hAnsi="Arial" w:cs="Arial"/>
        </w:rPr>
        <w:t>59</w:t>
      </w:r>
    </w:p>
    <w:p w14:paraId="4709E6E3" w14:textId="2EFC1F5D" w:rsidR="00247051" w:rsidRDefault="00280352" w:rsidP="00247051">
      <w:pPr>
        <w:autoSpaceDE w:val="0"/>
        <w:autoSpaceDN w:val="0"/>
        <w:ind w:left="720"/>
        <w:rPr>
          <w:rFonts w:ascii="Arial" w:hAnsi="Arial" w:cs="Arial"/>
        </w:rPr>
      </w:pPr>
      <w:r w:rsidRPr="00280352">
        <w:rPr>
          <w:rFonts w:ascii="Arial" w:hAnsi="Arial" w:cs="Arial"/>
        </w:rPr>
        <w:t xml:space="preserve">Pasting before/after of </w:t>
      </w:r>
      <w:r>
        <w:rPr>
          <w:rFonts w:ascii="Arial" w:hAnsi="Arial" w:cs="Arial"/>
        </w:rPr>
        <w:t xml:space="preserve">a source </w:t>
      </w:r>
      <w:r w:rsidRPr="00280352">
        <w:rPr>
          <w:rFonts w:ascii="Arial" w:hAnsi="Arial" w:cs="Arial"/>
        </w:rPr>
        <w:t xml:space="preserve">section may not link to the correct section. </w:t>
      </w:r>
    </w:p>
    <w:p w14:paraId="42856644" w14:textId="29808DF9" w:rsidR="00551B68" w:rsidRDefault="00551B68" w:rsidP="00247051">
      <w:pPr>
        <w:autoSpaceDE w:val="0"/>
        <w:autoSpaceDN w:val="0"/>
        <w:rPr>
          <w:rFonts w:ascii="Arial" w:hAnsi="Arial" w:cs="Arial"/>
        </w:rPr>
      </w:pPr>
    </w:p>
    <w:bookmarkStart w:id="2" w:name="_Hlk167786851"/>
    <w:p w14:paraId="19D4A360" w14:textId="7516AC82" w:rsidR="001C10A9" w:rsidRPr="007F5730" w:rsidRDefault="00000000" w:rsidP="00C13CAD">
      <w:pPr>
        <w:autoSpaceDE w:val="0"/>
        <w:autoSpaceDN w:val="0"/>
        <w:rPr>
          <w:rFonts w:ascii="Arial" w:hAnsi="Arial" w:cs="Arial"/>
        </w:rPr>
      </w:pPr>
      <w:sdt>
        <w:sdtPr>
          <w:rPr>
            <w:rFonts w:ascii="Arial" w:hAnsi="Arial" w:cs="Arial"/>
          </w:rPr>
          <w:id w:val="1597434627"/>
          <w14:checkbox>
            <w14:checked w14:val="0"/>
            <w14:checkedState w14:val="2612" w14:font="MS Gothic"/>
            <w14:uncheckedState w14:val="2610" w14:font="MS Gothic"/>
          </w14:checkbox>
        </w:sdtPr>
        <w:sdtContent>
          <w:r w:rsidR="00271FD2">
            <w:rPr>
              <w:rFonts w:ascii="MS Gothic" w:eastAsia="MS Gothic" w:hAnsi="MS Gothic" w:cs="Arial" w:hint="eastAsia"/>
            </w:rPr>
            <w:t>☐</w:t>
          </w:r>
        </w:sdtContent>
      </w:sdt>
      <w:r w:rsidR="00D25EB7" w:rsidRPr="00D25EB7">
        <w:rPr>
          <w:rFonts w:ascii="Arial" w:hAnsi="Arial" w:cs="Arial"/>
        </w:rPr>
        <w:t xml:space="preserve">  [Check this box if a </w:t>
      </w:r>
      <w:proofErr w:type="spellStart"/>
      <w:r w:rsidR="00D25EB7" w:rsidRPr="00D25EB7">
        <w:rPr>
          <w:rFonts w:ascii="Arial" w:hAnsi="Arial" w:cs="Arial"/>
        </w:rPr>
        <w:t>sql</w:t>
      </w:r>
      <w:proofErr w:type="spellEnd"/>
      <w:r w:rsidR="00D25EB7" w:rsidRPr="00D25EB7">
        <w:rPr>
          <w:rFonts w:ascii="Arial" w:hAnsi="Arial" w:cs="Arial"/>
        </w:rPr>
        <w:t xml:space="preserve"> query or a data fix applies to this update].</w:t>
      </w:r>
      <w:bookmarkEnd w:id="2"/>
    </w:p>
    <w:bookmarkEnd w:id="0"/>
    <w:bookmarkEnd w:id="1"/>
    <w:p w14:paraId="0D8C560C" w14:textId="77777777" w:rsidR="003A1B4D" w:rsidRPr="00B4143A" w:rsidRDefault="003A1B4D" w:rsidP="003A1B4D">
      <w:pPr>
        <w:autoSpaceDE w:val="0"/>
        <w:autoSpaceDN w:val="0"/>
        <w:rPr>
          <w:rFonts w:ascii="Arial" w:hAnsi="Arial" w:cs="Arial"/>
        </w:rPr>
      </w:pPr>
    </w:p>
    <w:p w14:paraId="5BCDB85D"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5A9E2F82" w14:textId="3B26FA22" w:rsidR="005A7834" w:rsidRDefault="00280352" w:rsidP="005A7834">
      <w:pPr>
        <w:autoSpaceDE w:val="0"/>
        <w:autoSpaceDN w:val="0"/>
        <w:ind w:left="720"/>
        <w:rPr>
          <w:rFonts w:ascii="Arial" w:hAnsi="Arial" w:cs="Arial"/>
        </w:rPr>
      </w:pPr>
      <w:r>
        <w:rPr>
          <w:rFonts w:ascii="Arial" w:hAnsi="Arial" w:cs="Arial"/>
        </w:rPr>
        <w:t xml:space="preserve">After copy/paste of a </w:t>
      </w:r>
      <w:r w:rsidR="00D67A4C">
        <w:rPr>
          <w:rFonts w:ascii="Arial" w:hAnsi="Arial" w:cs="Arial"/>
        </w:rPr>
        <w:t>S</w:t>
      </w:r>
      <w:r>
        <w:rPr>
          <w:rFonts w:ascii="Arial" w:hAnsi="Arial" w:cs="Arial"/>
        </w:rPr>
        <w:t xml:space="preserve">ource section that has links to an </w:t>
      </w:r>
      <w:r w:rsidR="00D67A4C">
        <w:rPr>
          <w:rFonts w:ascii="Arial" w:hAnsi="Arial" w:cs="Arial"/>
        </w:rPr>
        <w:t>E</w:t>
      </w:r>
      <w:r>
        <w:rPr>
          <w:rFonts w:ascii="Arial" w:hAnsi="Arial" w:cs="Arial"/>
        </w:rPr>
        <w:t xml:space="preserve">nhanced section, the links pointed to the original </w:t>
      </w:r>
      <w:r w:rsidR="00D67A4C">
        <w:rPr>
          <w:rFonts w:ascii="Arial" w:hAnsi="Arial" w:cs="Arial"/>
        </w:rPr>
        <w:t>E</w:t>
      </w:r>
      <w:r>
        <w:rPr>
          <w:rFonts w:ascii="Arial" w:hAnsi="Arial" w:cs="Arial"/>
        </w:rPr>
        <w:t xml:space="preserve">nhanced section.  The program will now remove the links from </w:t>
      </w:r>
      <w:r w:rsidR="00D67A4C">
        <w:rPr>
          <w:rFonts w:ascii="Arial" w:hAnsi="Arial" w:cs="Arial"/>
        </w:rPr>
        <w:t>S</w:t>
      </w:r>
      <w:r>
        <w:rPr>
          <w:rFonts w:ascii="Arial" w:hAnsi="Arial" w:cs="Arial"/>
        </w:rPr>
        <w:t>ource sections that are pasted</w:t>
      </w:r>
      <w:r w:rsidR="00D67A4C">
        <w:rPr>
          <w:rFonts w:ascii="Arial" w:hAnsi="Arial" w:cs="Arial"/>
        </w:rPr>
        <w:t>.</w:t>
      </w:r>
    </w:p>
    <w:p w14:paraId="6C2041FA" w14:textId="77777777" w:rsidR="003A1B4D" w:rsidRPr="00B4143A" w:rsidRDefault="003A1B4D" w:rsidP="003A1B4D">
      <w:pPr>
        <w:autoSpaceDE w:val="0"/>
        <w:autoSpaceDN w:val="0"/>
        <w:rPr>
          <w:rFonts w:ascii="Arial" w:hAnsi="Arial" w:cs="Arial"/>
        </w:rPr>
      </w:pPr>
    </w:p>
    <w:p w14:paraId="2C8FFA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2A88C81A" w14:textId="68CA0124" w:rsidR="003A1B4D" w:rsidRDefault="00275EAE" w:rsidP="007A72E2">
      <w:pPr>
        <w:autoSpaceDE w:val="0"/>
        <w:autoSpaceDN w:val="0"/>
        <w:ind w:left="360"/>
        <w:jc w:val="both"/>
        <w:rPr>
          <w:rFonts w:ascii="Arial" w:hAnsi="Arial" w:cs="Arial"/>
        </w:rPr>
      </w:pPr>
      <w:r>
        <w:rPr>
          <w:rFonts w:ascii="Arial" w:hAnsi="Arial" w:cs="Arial"/>
        </w:rPr>
        <w:t>N/A</w:t>
      </w:r>
    </w:p>
    <w:p w14:paraId="057A4E5C" w14:textId="77777777" w:rsidR="003A1B4D" w:rsidRDefault="003A1B4D" w:rsidP="003A1B4D">
      <w:pPr>
        <w:autoSpaceDE w:val="0"/>
        <w:autoSpaceDN w:val="0"/>
        <w:rPr>
          <w:rFonts w:ascii="Arial" w:hAnsi="Arial" w:cs="Arial"/>
          <w:sz w:val="20"/>
          <w:szCs w:val="20"/>
        </w:rPr>
      </w:pPr>
    </w:p>
    <w:p w14:paraId="401CD12D"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Testing Requirements:</w:t>
      </w:r>
    </w:p>
    <w:p w14:paraId="3A9F1C5F" w14:textId="64E3AA38" w:rsidR="00A4592D" w:rsidRDefault="00275EAE" w:rsidP="005E049A">
      <w:pPr>
        <w:autoSpaceDE w:val="0"/>
        <w:autoSpaceDN w:val="0"/>
        <w:jc w:val="both"/>
        <w:rPr>
          <w:rFonts w:ascii="Arial" w:hAnsi="Arial" w:cs="Arial"/>
        </w:rPr>
      </w:pPr>
      <w:r>
        <w:rPr>
          <w:rFonts w:ascii="Arial" w:hAnsi="Arial" w:cs="Arial"/>
        </w:rPr>
        <w:t xml:space="preserve">Use </w:t>
      </w:r>
      <w:r w:rsidR="00247051">
        <w:rPr>
          <w:rFonts w:ascii="Arial" w:hAnsi="Arial" w:cs="Arial"/>
        </w:rPr>
        <w:t xml:space="preserve">the Beaver Valley </w:t>
      </w:r>
      <w:proofErr w:type="spellStart"/>
      <w:r w:rsidR="00247051">
        <w:rPr>
          <w:rFonts w:ascii="Arial" w:hAnsi="Arial" w:cs="Arial"/>
        </w:rPr>
        <w:t>sql</w:t>
      </w:r>
      <w:proofErr w:type="spellEnd"/>
      <w:r w:rsidR="00247051">
        <w:rPr>
          <w:rFonts w:ascii="Arial" w:hAnsi="Arial" w:cs="Arial"/>
        </w:rPr>
        <w:t xml:space="preserve"> database</w:t>
      </w:r>
      <w:r w:rsidR="005A7834">
        <w:rPr>
          <w:rFonts w:ascii="Arial" w:hAnsi="Arial" w:cs="Arial"/>
        </w:rPr>
        <w:t>:</w:t>
      </w:r>
    </w:p>
    <w:p w14:paraId="48FEFE53" w14:textId="251BD800" w:rsidR="005E049A" w:rsidRPr="005E049A" w:rsidRDefault="005C1D17" w:rsidP="005E049A">
      <w:pPr>
        <w:numPr>
          <w:ilvl w:val="0"/>
          <w:numId w:val="26"/>
        </w:numPr>
        <w:autoSpaceDE w:val="0"/>
        <w:autoSpaceDN w:val="0"/>
        <w:jc w:val="both"/>
        <w:rPr>
          <w:rFonts w:ascii="Arial" w:hAnsi="Arial" w:cs="Arial"/>
        </w:rPr>
      </w:pPr>
      <w:bookmarkStart w:id="3" w:name="OLE_LINK5"/>
      <w:bookmarkStart w:id="4" w:name="OLE_LINK3"/>
      <w:r>
        <w:rPr>
          <w:rFonts w:ascii="Arial" w:hAnsi="Arial" w:cs="Arial"/>
        </w:rPr>
        <w:t>Expand the EOPs/Unit1/ES-0.0 procedure in the tree view and select the procedure to open in the editor</w:t>
      </w:r>
    </w:p>
    <w:p w14:paraId="796F8559" w14:textId="5EF64CA0" w:rsidR="005E049A" w:rsidRDefault="005C1D17" w:rsidP="005E049A">
      <w:pPr>
        <w:numPr>
          <w:ilvl w:val="0"/>
          <w:numId w:val="26"/>
        </w:numPr>
        <w:autoSpaceDE w:val="0"/>
        <w:autoSpaceDN w:val="0"/>
        <w:jc w:val="both"/>
        <w:rPr>
          <w:rFonts w:ascii="Arial" w:hAnsi="Arial" w:cs="Arial"/>
        </w:rPr>
      </w:pPr>
      <w:r>
        <w:rPr>
          <w:rFonts w:ascii="Arial" w:hAnsi="Arial" w:cs="Arial"/>
        </w:rPr>
        <w:t>From the tree view, copy the PROCEDURE section</w:t>
      </w:r>
    </w:p>
    <w:p w14:paraId="396EAF7D" w14:textId="2663A43D" w:rsidR="005C1D17" w:rsidRPr="005E049A" w:rsidRDefault="005C1D17" w:rsidP="0021240B">
      <w:pPr>
        <w:numPr>
          <w:ilvl w:val="0"/>
          <w:numId w:val="26"/>
        </w:numPr>
        <w:autoSpaceDE w:val="0"/>
        <w:autoSpaceDN w:val="0"/>
        <w:jc w:val="both"/>
        <w:rPr>
          <w:rFonts w:ascii="Arial" w:hAnsi="Arial" w:cs="Arial"/>
        </w:rPr>
      </w:pPr>
      <w:r>
        <w:rPr>
          <w:rFonts w:ascii="Arial" w:hAnsi="Arial" w:cs="Arial"/>
        </w:rPr>
        <w:t xml:space="preserve">Bring up the context menu on A. PURPOSE </w:t>
      </w:r>
      <w:r w:rsidR="0021240B">
        <w:rPr>
          <w:rFonts w:ascii="Arial" w:hAnsi="Arial" w:cs="Arial"/>
        </w:rPr>
        <w:t>and select to Paste After</w:t>
      </w:r>
    </w:p>
    <w:bookmarkEnd w:id="3"/>
    <w:p w14:paraId="7DFF638B" w14:textId="28B6EA3F" w:rsidR="00C13CAD" w:rsidRPr="000C3743" w:rsidRDefault="0021240B" w:rsidP="00C13CAD">
      <w:pPr>
        <w:numPr>
          <w:ilvl w:val="0"/>
          <w:numId w:val="26"/>
        </w:numPr>
        <w:autoSpaceDE w:val="0"/>
        <w:autoSpaceDN w:val="0"/>
        <w:jc w:val="both"/>
        <w:rPr>
          <w:rFonts w:ascii="Arial" w:hAnsi="Arial" w:cs="Arial"/>
        </w:rPr>
      </w:pPr>
      <w:r>
        <w:rPr>
          <w:rFonts w:ascii="Arial" w:hAnsi="Arial" w:cs="Arial"/>
        </w:rPr>
        <w:t>Verify that the PROCEDURE section was copied and DOES NOT have any links.  This can be determined by looking at section title of copied section and its steps to verify that there are no little ‘</w:t>
      </w:r>
      <w:proofErr w:type="gramStart"/>
      <w:r>
        <w:rPr>
          <w:rFonts w:ascii="Arial" w:hAnsi="Arial" w:cs="Arial"/>
        </w:rPr>
        <w:t>B’s</w:t>
      </w:r>
      <w:proofErr w:type="gramEnd"/>
      <w:r>
        <w:rPr>
          <w:rFonts w:ascii="Arial" w:hAnsi="Arial" w:cs="Arial"/>
        </w:rPr>
        <w:t xml:space="preserve"> by the section/step and when the context menu is brought up </w:t>
      </w:r>
      <w:bookmarkEnd w:id="4"/>
      <w:r w:rsidR="00D67A4C">
        <w:rPr>
          <w:rFonts w:ascii="Arial" w:hAnsi="Arial" w:cs="Arial"/>
        </w:rPr>
        <w:t>there is no Go To Background menu item.</w:t>
      </w:r>
    </w:p>
    <w:p w14:paraId="48E098AB" w14:textId="0CEF29A5" w:rsidR="005E049A" w:rsidRPr="005E049A" w:rsidRDefault="005E049A" w:rsidP="005E049A">
      <w:pPr>
        <w:autoSpaceDE w:val="0"/>
        <w:autoSpaceDN w:val="0"/>
        <w:jc w:val="both"/>
        <w:rPr>
          <w:rFonts w:ascii="Arial" w:hAnsi="Arial" w:cs="Arial"/>
        </w:rPr>
      </w:pPr>
    </w:p>
    <w:p w14:paraId="417D4651" w14:textId="06515DD7" w:rsidR="00C13CAD" w:rsidRDefault="00D67A4C" w:rsidP="005E049A">
      <w:pPr>
        <w:autoSpaceDE w:val="0"/>
        <w:autoSpaceDN w:val="0"/>
        <w:jc w:val="both"/>
        <w:rPr>
          <w:rFonts w:ascii="Arial" w:hAnsi="Arial" w:cs="Arial"/>
        </w:rPr>
      </w:pPr>
      <w:r w:rsidRPr="00D67A4C">
        <w:rPr>
          <w:rFonts w:ascii="Arial" w:hAnsi="Arial" w:cs="Arial"/>
        </w:rPr>
        <w:drawing>
          <wp:inline distT="0" distB="0" distL="0" distR="0" wp14:anchorId="7A89B57A" wp14:editId="53C1E138">
            <wp:extent cx="4171950" cy="2907723"/>
            <wp:effectExtent l="0" t="0" r="0" b="6985"/>
            <wp:docPr id="2047992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992392" name=""/>
                    <pic:cNvPicPr/>
                  </pic:nvPicPr>
                  <pic:blipFill>
                    <a:blip r:embed="rId10"/>
                    <a:stretch>
                      <a:fillRect/>
                    </a:stretch>
                  </pic:blipFill>
                  <pic:spPr>
                    <a:xfrm>
                      <a:off x="0" y="0"/>
                      <a:ext cx="4179239" cy="2912803"/>
                    </a:xfrm>
                    <a:prstGeom prst="rect">
                      <a:avLst/>
                    </a:prstGeom>
                  </pic:spPr>
                </pic:pic>
              </a:graphicData>
            </a:graphic>
          </wp:inline>
        </w:drawing>
      </w:r>
    </w:p>
    <w:p w14:paraId="76E0081E" w14:textId="77777777" w:rsidR="001903A6" w:rsidRDefault="001903A6" w:rsidP="005E049A">
      <w:pPr>
        <w:autoSpaceDE w:val="0"/>
        <w:autoSpaceDN w:val="0"/>
        <w:jc w:val="both"/>
        <w:rPr>
          <w:rFonts w:ascii="Arial" w:hAnsi="Arial" w:cs="Arial"/>
        </w:rPr>
      </w:pPr>
    </w:p>
    <w:p w14:paraId="7E71DDA0" w14:textId="77777777" w:rsidR="00BF05E5" w:rsidRDefault="00BF05E5" w:rsidP="0049206E">
      <w:pPr>
        <w:autoSpaceDE w:val="0"/>
        <w:autoSpaceDN w:val="0"/>
        <w:jc w:val="both"/>
        <w:rPr>
          <w:rFonts w:ascii="Arial" w:hAnsi="Arial" w:cs="Arial"/>
        </w:rPr>
      </w:pPr>
    </w:p>
    <w:p w14:paraId="249F3D28" w14:textId="70AE1836" w:rsidR="007A72E2" w:rsidRPr="00275EAE"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719D8234" w14:textId="77777777" w:rsidR="002352E1" w:rsidRDefault="00D25EB7" w:rsidP="00D25EB7">
      <w:pPr>
        <w:autoSpaceDE w:val="0"/>
        <w:autoSpaceDN w:val="0"/>
        <w:rPr>
          <w:rFonts w:ascii="Arial" w:hAnsi="Arial" w:cs="Arial"/>
        </w:rPr>
      </w:pPr>
      <w:r>
        <w:rPr>
          <w:rFonts w:ascii="Arial" w:hAnsi="Arial" w:cs="Arial"/>
        </w:rPr>
        <w:br/>
      </w:r>
      <w:sdt>
        <w:sdtPr>
          <w:rPr>
            <w:rFonts w:ascii="Arial" w:hAnsi="Arial" w:cs="Arial"/>
          </w:rPr>
          <w:id w:val="177239064"/>
          <w14:checkbox>
            <w14:checked w14:val="0"/>
            <w14:checkedState w14:val="2612" w14:font="MS Gothic"/>
            <w14:uncheckedState w14:val="2610" w14:font="MS Gothic"/>
          </w14:checkbox>
        </w:sdtPr>
        <w:sdtContent>
          <w:r w:rsidR="00A32F9A">
            <w:rPr>
              <w:rFonts w:ascii="MS Gothic" w:eastAsia="MS Gothic" w:hAnsi="MS Gothic" w:cs="Arial" w:hint="eastAsia"/>
            </w:rPr>
            <w:t>☐</w:t>
          </w:r>
        </w:sdtContent>
      </w:sdt>
      <w:r>
        <w:rPr>
          <w:rFonts w:ascii="Arial" w:hAnsi="Arial" w:cs="Arial"/>
        </w:rPr>
        <w:t xml:space="preserve">  </w:t>
      </w:r>
      <w:r w:rsidR="007A72E2" w:rsidRPr="00D25EB7">
        <w:rPr>
          <w:rFonts w:ascii="Arial" w:hAnsi="Arial" w:cs="Arial"/>
        </w:rPr>
        <w:t xml:space="preserve">CSM submitted for PROMS User Manual: </w:t>
      </w:r>
      <w:r w:rsidR="00A32F9A">
        <w:rPr>
          <w:rFonts w:ascii="Arial" w:hAnsi="Arial" w:cs="Arial"/>
        </w:rPr>
        <w:t xml:space="preserve"> _______________________________________</w:t>
      </w:r>
    </w:p>
    <w:p w14:paraId="2523B5C7" w14:textId="77777777" w:rsidR="00275EAE" w:rsidRPr="00275EAE" w:rsidRDefault="00275EAE" w:rsidP="00275EAE">
      <w:pPr>
        <w:autoSpaceDE w:val="0"/>
        <w:autoSpaceDN w:val="0"/>
        <w:rPr>
          <w:rFonts w:ascii="Arial" w:hAnsi="Arial" w:cs="Arial"/>
          <w:i/>
          <w:iCs/>
        </w:rPr>
      </w:pPr>
    </w:p>
    <w:p w14:paraId="0DBAD1BA" w14:textId="20E61EBD" w:rsidR="007A72E2" w:rsidRPr="00D25EB7" w:rsidRDefault="00000000" w:rsidP="00D25EB7">
      <w:pPr>
        <w:autoSpaceDE w:val="0"/>
        <w:autoSpaceDN w:val="0"/>
        <w:rPr>
          <w:rFonts w:ascii="Arial" w:hAnsi="Arial" w:cs="Arial"/>
          <w:i/>
          <w:iCs/>
        </w:rPr>
      </w:pPr>
      <w:sdt>
        <w:sdtPr>
          <w:rPr>
            <w:rFonts w:ascii="Arial" w:hAnsi="Arial" w:cs="Arial"/>
          </w:rPr>
          <w:id w:val="405816617"/>
          <w14:checkbox>
            <w14:checked w14:val="0"/>
            <w14:checkedState w14:val="2612" w14:font="MS Gothic"/>
            <w14:uncheckedState w14:val="2610" w14:font="MS Gothic"/>
          </w14:checkbox>
        </w:sdtPr>
        <w:sdtContent>
          <w:r w:rsidR="00A32F9A">
            <w:rPr>
              <w:rFonts w:ascii="MS Gothic" w:eastAsia="MS Gothic" w:hAnsi="MS Gothic" w:cs="Arial" w:hint="eastAsia"/>
            </w:rPr>
            <w:t>☐</w:t>
          </w:r>
        </w:sdtContent>
      </w:sdt>
      <w:r w:rsidR="00D25EB7">
        <w:rPr>
          <w:rFonts w:ascii="Arial" w:hAnsi="Arial" w:cs="Arial"/>
        </w:rPr>
        <w:t xml:space="preserve">  </w:t>
      </w:r>
      <w:r w:rsidR="007A72E2" w:rsidRPr="00D25EB7">
        <w:rPr>
          <w:rFonts w:ascii="Arial" w:hAnsi="Arial" w:cs="Arial"/>
        </w:rPr>
        <w:t xml:space="preserve">CSM submitted for training videos: </w:t>
      </w:r>
      <w:r w:rsidR="00A32F9A">
        <w:rPr>
          <w:rFonts w:ascii="Arial" w:hAnsi="Arial" w:cs="Arial"/>
        </w:rPr>
        <w:t xml:space="preserve"> _______________________________________</w:t>
      </w:r>
      <w:r w:rsidR="00275EAE" w:rsidRPr="00D25EB7">
        <w:rPr>
          <w:rFonts w:ascii="Arial" w:hAnsi="Arial" w:cs="Arial"/>
        </w:rPr>
        <w:br/>
      </w:r>
    </w:p>
    <w:p w14:paraId="0A21F24D" w14:textId="77777777" w:rsidR="009A6278" w:rsidRPr="009A6278" w:rsidRDefault="009A6278" w:rsidP="009A6278">
      <w:pPr>
        <w:autoSpaceDE w:val="0"/>
        <w:autoSpaceDN w:val="0"/>
        <w:rPr>
          <w:rFonts w:ascii="Arial" w:hAnsi="Arial" w:cs="Arial"/>
          <w:sz w:val="24"/>
          <w:szCs w:val="24"/>
        </w:rPr>
      </w:pPr>
    </w:p>
    <w:sectPr w:rsidR="009A6278" w:rsidRPr="009A6278" w:rsidSect="007A72E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2A07A0" w14:textId="77777777" w:rsidR="000A47DE" w:rsidRDefault="000A47DE" w:rsidP="0049206E">
      <w:r>
        <w:separator/>
      </w:r>
    </w:p>
  </w:endnote>
  <w:endnote w:type="continuationSeparator" w:id="0">
    <w:p w14:paraId="33E38653" w14:textId="77777777" w:rsidR="000A47DE" w:rsidRDefault="000A47DE" w:rsidP="00492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F482AA" w14:textId="77777777" w:rsidR="000A47DE" w:rsidRDefault="000A47DE" w:rsidP="0049206E">
      <w:r>
        <w:separator/>
      </w:r>
    </w:p>
  </w:footnote>
  <w:footnote w:type="continuationSeparator" w:id="0">
    <w:p w14:paraId="718FCCAF" w14:textId="77777777" w:rsidR="000A47DE" w:rsidRDefault="000A47DE" w:rsidP="004920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63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77C5F31"/>
    <w:multiLevelType w:val="hybridMultilevel"/>
    <w:tmpl w:val="FD46EE42"/>
    <w:lvl w:ilvl="0" w:tplc="04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1"/>
  </w:num>
  <w:num w:numId="2" w16cid:durableId="664935230">
    <w:abstractNumId w:val="14"/>
  </w:num>
  <w:num w:numId="3" w16cid:durableId="597326820">
    <w:abstractNumId w:val="11"/>
  </w:num>
  <w:num w:numId="4" w16cid:durableId="1038703883">
    <w:abstractNumId w:val="23"/>
  </w:num>
  <w:num w:numId="5" w16cid:durableId="840319615">
    <w:abstractNumId w:val="15"/>
  </w:num>
  <w:num w:numId="6" w16cid:durableId="908198473">
    <w:abstractNumId w:val="18"/>
  </w:num>
  <w:num w:numId="7" w16cid:durableId="1424765794">
    <w:abstractNumId w:val="20"/>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6"/>
  </w:num>
  <w:num w:numId="19" w16cid:durableId="1646349021">
    <w:abstractNumId w:val="17"/>
  </w:num>
  <w:num w:numId="20" w16cid:durableId="1739669261">
    <w:abstractNumId w:val="22"/>
  </w:num>
  <w:num w:numId="21" w16cid:durableId="1471629659">
    <w:abstractNumId w:val="19"/>
  </w:num>
  <w:num w:numId="22" w16cid:durableId="196427496">
    <w:abstractNumId w:val="13"/>
  </w:num>
  <w:num w:numId="23" w16cid:durableId="290289706">
    <w:abstractNumId w:val="24"/>
  </w:num>
  <w:num w:numId="24" w16cid:durableId="1955668316">
    <w:abstractNumId w:val="10"/>
  </w:num>
  <w:num w:numId="25" w16cid:durableId="863792264">
    <w:abstractNumId w:val="12"/>
  </w:num>
  <w:num w:numId="26" w16cid:durableId="6703766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6BC4"/>
    <w:rsid w:val="00041590"/>
    <w:rsid w:val="00053B04"/>
    <w:rsid w:val="000563E3"/>
    <w:rsid w:val="00075686"/>
    <w:rsid w:val="000939F3"/>
    <w:rsid w:val="000A47DE"/>
    <w:rsid w:val="000C3743"/>
    <w:rsid w:val="000C4A4B"/>
    <w:rsid w:val="000F1743"/>
    <w:rsid w:val="0016229C"/>
    <w:rsid w:val="001767B1"/>
    <w:rsid w:val="001903A6"/>
    <w:rsid w:val="001C10A9"/>
    <w:rsid w:val="00205B48"/>
    <w:rsid w:val="0021240B"/>
    <w:rsid w:val="002352E1"/>
    <w:rsid w:val="00247051"/>
    <w:rsid w:val="00271FD2"/>
    <w:rsid w:val="002733EA"/>
    <w:rsid w:val="00275C2C"/>
    <w:rsid w:val="00275EAE"/>
    <w:rsid w:val="00280352"/>
    <w:rsid w:val="002C4CF1"/>
    <w:rsid w:val="002F42E6"/>
    <w:rsid w:val="00315EEE"/>
    <w:rsid w:val="003A1B4D"/>
    <w:rsid w:val="003C2C42"/>
    <w:rsid w:val="0043764E"/>
    <w:rsid w:val="00442B8E"/>
    <w:rsid w:val="00470AEB"/>
    <w:rsid w:val="0047146C"/>
    <w:rsid w:val="0049206E"/>
    <w:rsid w:val="004E5A5E"/>
    <w:rsid w:val="004F43F9"/>
    <w:rsid w:val="0050227D"/>
    <w:rsid w:val="00551B68"/>
    <w:rsid w:val="005819AF"/>
    <w:rsid w:val="005A7834"/>
    <w:rsid w:val="005C146E"/>
    <w:rsid w:val="005C1D17"/>
    <w:rsid w:val="005E049A"/>
    <w:rsid w:val="00624A93"/>
    <w:rsid w:val="00645252"/>
    <w:rsid w:val="00690437"/>
    <w:rsid w:val="006C7BAB"/>
    <w:rsid w:val="006D3D74"/>
    <w:rsid w:val="00700527"/>
    <w:rsid w:val="00762107"/>
    <w:rsid w:val="00777646"/>
    <w:rsid w:val="007A72E2"/>
    <w:rsid w:val="0083569A"/>
    <w:rsid w:val="00837D58"/>
    <w:rsid w:val="0087764A"/>
    <w:rsid w:val="008B229F"/>
    <w:rsid w:val="00920CEF"/>
    <w:rsid w:val="00922FEF"/>
    <w:rsid w:val="00937C56"/>
    <w:rsid w:val="00960B27"/>
    <w:rsid w:val="0096421A"/>
    <w:rsid w:val="009675E1"/>
    <w:rsid w:val="009A6278"/>
    <w:rsid w:val="009B7029"/>
    <w:rsid w:val="009C0CDE"/>
    <w:rsid w:val="009D476B"/>
    <w:rsid w:val="00A151F9"/>
    <w:rsid w:val="00A30780"/>
    <w:rsid w:val="00A32F9A"/>
    <w:rsid w:val="00A4592D"/>
    <w:rsid w:val="00A45F44"/>
    <w:rsid w:val="00A53B2D"/>
    <w:rsid w:val="00A80E10"/>
    <w:rsid w:val="00A9204E"/>
    <w:rsid w:val="00AF6840"/>
    <w:rsid w:val="00B12722"/>
    <w:rsid w:val="00B7407E"/>
    <w:rsid w:val="00BB28FE"/>
    <w:rsid w:val="00BF05E5"/>
    <w:rsid w:val="00C13CAD"/>
    <w:rsid w:val="00C153FD"/>
    <w:rsid w:val="00C21068"/>
    <w:rsid w:val="00CC2559"/>
    <w:rsid w:val="00CD16DF"/>
    <w:rsid w:val="00D25EB7"/>
    <w:rsid w:val="00D53A0F"/>
    <w:rsid w:val="00D67A4C"/>
    <w:rsid w:val="00D90415"/>
    <w:rsid w:val="00D96559"/>
    <w:rsid w:val="00DB255E"/>
    <w:rsid w:val="00DC65E7"/>
    <w:rsid w:val="00E40BBA"/>
    <w:rsid w:val="00EA1C7F"/>
    <w:rsid w:val="00F81A53"/>
    <w:rsid w:val="00F841E4"/>
    <w:rsid w:val="00F858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F501E"/>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5E5"/>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20860">
      <w:bodyDiv w:val="1"/>
      <w:marLeft w:val="0"/>
      <w:marRight w:val="0"/>
      <w:marTop w:val="0"/>
      <w:marBottom w:val="0"/>
      <w:divBdr>
        <w:top w:val="none" w:sz="0" w:space="0" w:color="auto"/>
        <w:left w:val="none" w:sz="0" w:space="0" w:color="auto"/>
        <w:bottom w:val="none" w:sz="0" w:space="0" w:color="auto"/>
        <w:right w:val="none" w:sz="0" w:space="0" w:color="auto"/>
      </w:divBdr>
    </w:div>
    <w:div w:id="112407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81A67D4301D94F97FDEAA948E588E3" ma:contentTypeVersion="12" ma:contentTypeDescription="Create a new document." ma:contentTypeScope="" ma:versionID="23fb46a53847ef1f6beec30eb3d37b6b">
  <xsd:schema xmlns:xsd="http://www.w3.org/2001/XMLSchema" xmlns:xs="http://www.w3.org/2001/XMLSchema" xmlns:p="http://schemas.microsoft.com/office/2006/metadata/properties" xmlns:ns2="0ca6013b-68a0-4d76-882b-d30ff096d94e" targetNamespace="http://schemas.microsoft.com/office/2006/metadata/properties" ma:root="true" ma:fieldsID="da602784e8d43f05c326ca4d13183912" ns2:_="">
    <xsd:import namespace="0ca6013b-68a0-4d76-882b-d30ff096d94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a6013b-68a0-4d76-882b-d30ff096d9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49711B-6E0F-478F-87A6-41F1D02B33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a6013b-68a0-4d76-882b-d30ff096d9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D17D58-6C9C-4716-A228-E344BF9B84D0}">
  <ds:schemaRefs>
    <ds:schemaRef ds:uri="http://schemas.microsoft.com/sharepoint/v3/contenttype/forms"/>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Template>
  <TotalTime>196</TotalTime>
  <Pages>1</Pages>
  <Words>199</Words>
  <Characters>1139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Kathy Ruffing</cp:lastModifiedBy>
  <cp:revision>5</cp:revision>
  <dcterms:created xsi:type="dcterms:W3CDTF">2024-07-31T13:24:00Z</dcterms:created>
  <dcterms:modified xsi:type="dcterms:W3CDTF">2024-08-14T16:14:00Z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0x0101005B81A67D4301D94F97FDEAA948E588E3</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