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725AA" w14:textId="31B0E4E7" w:rsidR="003A1B4D" w:rsidRDefault="00AF435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2</w:t>
      </w:r>
      <w:r w:rsidR="0068338E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, 2025</w:t>
      </w:r>
    </w:p>
    <w:p w14:paraId="1D8CAD85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8E99B16" w14:textId="4D78557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AF4358">
        <w:rPr>
          <w:rFonts w:ascii="Arial" w:hAnsi="Arial" w:cs="Arial"/>
          <w:b/>
          <w:bCs/>
          <w:sz w:val="24"/>
          <w:szCs w:val="24"/>
        </w:rPr>
        <w:t>Vogtle Units 3 &amp;4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4EF77A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1CF1C2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17740F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3041AA3" w14:textId="77777777" w:rsidR="00AF4358" w:rsidRDefault="00AF4358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AF4358">
        <w:rPr>
          <w:rFonts w:ascii="Arial" w:hAnsi="Arial" w:cs="Arial"/>
        </w:rPr>
        <w:t xml:space="preserve">B2022-126 </w:t>
      </w:r>
    </w:p>
    <w:p w14:paraId="7116C8D0" w14:textId="3D732734" w:rsidR="00A272CD" w:rsidRDefault="00A272CD" w:rsidP="00A272CD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Fixed the position of the End message in Foldout </w:t>
      </w:r>
      <w:r w:rsidR="002D7499">
        <w:rPr>
          <w:rFonts w:ascii="Arial" w:hAnsi="Arial" w:cs="Arial"/>
        </w:rPr>
        <w:t>section -</w:t>
      </w:r>
      <w:r>
        <w:rPr>
          <w:rFonts w:ascii="Arial" w:hAnsi="Arial" w:cs="Arial"/>
        </w:rPr>
        <w:t xml:space="preserve"> Vogtle Two Column Format</w:t>
      </w:r>
    </w:p>
    <w:p w14:paraId="55FC5FE7" w14:textId="77777777" w:rsidR="00AF4358" w:rsidRDefault="00AF4358" w:rsidP="001C10A9">
      <w:pPr>
        <w:autoSpaceDE w:val="0"/>
        <w:autoSpaceDN w:val="0"/>
        <w:ind w:left="360"/>
        <w:rPr>
          <w:rFonts w:ascii="Arial" w:hAnsi="Arial" w:cs="Arial"/>
        </w:rPr>
      </w:pPr>
      <w:r w:rsidRPr="00AF4358">
        <w:rPr>
          <w:rFonts w:ascii="Arial" w:hAnsi="Arial" w:cs="Arial"/>
        </w:rPr>
        <w:t xml:space="preserve">F2025-013 </w:t>
      </w:r>
    </w:p>
    <w:p w14:paraId="288DBF01" w14:textId="39CE4B34" w:rsidR="00A272CD" w:rsidRDefault="00A272CD" w:rsidP="00A272CD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Bold the high level RNO text – Vogtle Two Column Format</w:t>
      </w:r>
    </w:p>
    <w:p w14:paraId="3EE8644D" w14:textId="77777777" w:rsidR="00AF4358" w:rsidRDefault="00AF4358" w:rsidP="001C10A9">
      <w:pPr>
        <w:autoSpaceDE w:val="0"/>
        <w:autoSpaceDN w:val="0"/>
        <w:ind w:left="360"/>
        <w:rPr>
          <w:rFonts w:ascii="Arial" w:hAnsi="Arial" w:cs="Arial"/>
        </w:rPr>
      </w:pPr>
      <w:r w:rsidRPr="00AF4358">
        <w:rPr>
          <w:rFonts w:ascii="Arial" w:hAnsi="Arial" w:cs="Arial"/>
        </w:rPr>
        <w:t xml:space="preserve">F2025-020 </w:t>
      </w:r>
    </w:p>
    <w:p w14:paraId="49C02F8F" w14:textId="36E40249" w:rsidR="00A272CD" w:rsidRDefault="00A272CD" w:rsidP="00A272CD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Added a portrait Two Column Word Attachment section - Vogtle Two Column Format</w:t>
      </w:r>
    </w:p>
    <w:p w14:paraId="24F5ED5F" w14:textId="77777777" w:rsidR="00AF4358" w:rsidRDefault="00AF4358" w:rsidP="001C10A9">
      <w:pPr>
        <w:autoSpaceDE w:val="0"/>
        <w:autoSpaceDN w:val="0"/>
        <w:ind w:left="360"/>
        <w:rPr>
          <w:rFonts w:ascii="Arial" w:hAnsi="Arial" w:cs="Arial"/>
        </w:rPr>
      </w:pPr>
      <w:r w:rsidRPr="00AF4358">
        <w:rPr>
          <w:rFonts w:ascii="Arial" w:hAnsi="Arial" w:cs="Arial"/>
        </w:rPr>
        <w:t xml:space="preserve">F2025-021 </w:t>
      </w:r>
    </w:p>
    <w:p w14:paraId="56B605AB" w14:textId="7E1589C0" w:rsidR="00A272CD" w:rsidRDefault="00A272CD" w:rsidP="00A272CD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Adjusted the position of the Version number in the header of the Attachment – Step Editor Sections – Vogtle Two Column Format</w:t>
      </w:r>
    </w:p>
    <w:p w14:paraId="68D45B9D" w14:textId="6117636F" w:rsidR="001C10A9" w:rsidRDefault="00AF4358" w:rsidP="001C10A9">
      <w:pPr>
        <w:autoSpaceDE w:val="0"/>
        <w:autoSpaceDN w:val="0"/>
        <w:ind w:left="360"/>
        <w:rPr>
          <w:rFonts w:ascii="Arial" w:hAnsi="Arial" w:cs="Arial"/>
        </w:rPr>
      </w:pPr>
      <w:r w:rsidRPr="00AF4358">
        <w:rPr>
          <w:rFonts w:ascii="Arial" w:hAnsi="Arial" w:cs="Arial"/>
        </w:rPr>
        <w:t>F2025-022</w:t>
      </w:r>
    </w:p>
    <w:p w14:paraId="63A87838" w14:textId="0370C441" w:rsidR="00A272CD" w:rsidRDefault="00A272CD" w:rsidP="00A272CD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Adjusted the width of the RNO that are off of an AER sub-step - Vogtle Two Column Format</w:t>
      </w:r>
    </w:p>
    <w:p w14:paraId="35CB78B7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9E2E6C9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70BC92D8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D5A62E8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F910A4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A439E14" w14:textId="04F7303E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272CD">
        <w:rPr>
          <w:rFonts w:ascii="Arial" w:hAnsi="Arial" w:cs="Arial"/>
        </w:rPr>
        <w:t>N/A</w:t>
      </w:r>
    </w:p>
    <w:p w14:paraId="6F145B20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AF8D01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654BB2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D1D349E" w14:textId="1B207DF4" w:rsidR="001C10A9" w:rsidRPr="00B4143A" w:rsidRDefault="00A272CD" w:rsidP="003A1B4D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N/A – EOP (two column procedures not delivered yet to customer)</w:t>
      </w:r>
    </w:p>
    <w:p w14:paraId="04785E0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E4929B3" w14:textId="77777777" w:rsidR="002D7499" w:rsidRDefault="002D749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8BCEB9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85D6913" w14:textId="3295073F" w:rsidR="002D7499" w:rsidRPr="001C10A9" w:rsidRDefault="002D7499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 data</w:t>
      </w:r>
    </w:p>
    <w:p w14:paraId="7B1ED81A" w14:textId="6903478E" w:rsidR="003A1B4D" w:rsidRDefault="002D749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5FC89EDF" w14:textId="47023DD8" w:rsidR="002D7499" w:rsidRDefault="00A9570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unit 3 EOP E-0</w:t>
      </w:r>
    </w:p>
    <w:p w14:paraId="1AE32DE9" w14:textId="2128803B" w:rsidR="00A9570C" w:rsidRDefault="00A9570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foldout page end message is centered</w:t>
      </w:r>
    </w:p>
    <w:p w14:paraId="15F6255C" w14:textId="64C9432C" w:rsidR="00A9570C" w:rsidRDefault="00A9570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>Verify the RNO off of step 4 is bolded</w:t>
      </w:r>
    </w:p>
    <w:bookmarkEnd w:id="3"/>
    <w:p w14:paraId="0F0DF850" w14:textId="77777777" w:rsidR="00A9570C" w:rsidRDefault="00A9570C" w:rsidP="00A9570C">
      <w:pPr>
        <w:autoSpaceDE w:val="0"/>
        <w:autoSpaceDN w:val="0"/>
        <w:jc w:val="both"/>
        <w:rPr>
          <w:rFonts w:ascii="Arial" w:hAnsi="Arial" w:cs="Arial"/>
        </w:rPr>
      </w:pPr>
    </w:p>
    <w:p w14:paraId="173A4203" w14:textId="28EC028C" w:rsidR="00A9570C" w:rsidRDefault="00A9570C" w:rsidP="00A9570C">
      <w:pPr>
        <w:autoSpaceDE w:val="0"/>
        <w:autoSpaceDN w:val="0"/>
        <w:jc w:val="center"/>
        <w:rPr>
          <w:rFonts w:ascii="Arial" w:hAnsi="Arial" w:cs="Arial"/>
        </w:rPr>
      </w:pPr>
      <w:r w:rsidRPr="00A9570C">
        <w:rPr>
          <w:rFonts w:ascii="Arial" w:hAnsi="Arial" w:cs="Arial"/>
        </w:rPr>
        <w:drawing>
          <wp:inline distT="0" distB="0" distL="0" distR="0" wp14:anchorId="012A6FFB" wp14:editId="670ADC03">
            <wp:extent cx="3952875" cy="464828"/>
            <wp:effectExtent l="133350" t="114300" r="142875" b="163830"/>
            <wp:docPr id="21386167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61676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08109" cy="4713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1E8169E" w14:textId="77777777" w:rsidR="00A9570C" w:rsidRPr="00A9570C" w:rsidRDefault="00A9570C" w:rsidP="00A9570C">
      <w:pPr>
        <w:autoSpaceDE w:val="0"/>
        <w:autoSpaceDN w:val="0"/>
        <w:jc w:val="both"/>
        <w:rPr>
          <w:rFonts w:ascii="Arial" w:hAnsi="Arial" w:cs="Arial"/>
        </w:rPr>
      </w:pPr>
    </w:p>
    <w:p w14:paraId="33BDA36C" w14:textId="71752F9D" w:rsidR="00ED15D5" w:rsidRDefault="00ED15D5" w:rsidP="00ED15D5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unit 3 FR-H.1</w:t>
      </w:r>
    </w:p>
    <w:p w14:paraId="581BBDEC" w14:textId="06B44946" w:rsidR="00ED15D5" w:rsidRDefault="00ED15D5" w:rsidP="00ED15D5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step 7.a RNO text prints closer to the right page boarder as in the screenshot below:</w:t>
      </w:r>
    </w:p>
    <w:p w14:paraId="3811983F" w14:textId="77777777" w:rsidR="00ED15D5" w:rsidRDefault="00ED15D5" w:rsidP="00ED15D5">
      <w:pPr>
        <w:autoSpaceDE w:val="0"/>
        <w:autoSpaceDN w:val="0"/>
        <w:jc w:val="both"/>
        <w:rPr>
          <w:rFonts w:ascii="Arial" w:hAnsi="Arial" w:cs="Arial"/>
        </w:rPr>
      </w:pPr>
    </w:p>
    <w:p w14:paraId="5BE77731" w14:textId="1B5FB6A5" w:rsidR="00ED15D5" w:rsidRDefault="00ED15D5" w:rsidP="00ED15D5">
      <w:pPr>
        <w:autoSpaceDE w:val="0"/>
        <w:autoSpaceDN w:val="0"/>
        <w:jc w:val="center"/>
        <w:rPr>
          <w:rFonts w:ascii="Arial" w:hAnsi="Arial" w:cs="Arial"/>
        </w:rPr>
      </w:pPr>
      <w:r w:rsidRPr="00ED15D5">
        <w:rPr>
          <w:rFonts w:ascii="Arial" w:hAnsi="Arial" w:cs="Arial"/>
        </w:rPr>
        <w:drawing>
          <wp:inline distT="0" distB="0" distL="0" distR="0" wp14:anchorId="41EE892B" wp14:editId="7C78A381">
            <wp:extent cx="3924300" cy="1199818"/>
            <wp:effectExtent l="133350" t="114300" r="152400" b="172085"/>
            <wp:docPr id="1297256366" name="Picture 1" descr="A close 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256366" name="Picture 1" descr="A close up of a sig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38539" cy="12041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763C9B6" w14:textId="77777777" w:rsidR="00ED15D5" w:rsidRDefault="00ED15D5" w:rsidP="00ED15D5">
      <w:pPr>
        <w:autoSpaceDE w:val="0"/>
        <w:autoSpaceDN w:val="0"/>
        <w:jc w:val="both"/>
        <w:rPr>
          <w:rFonts w:ascii="Arial" w:hAnsi="Arial" w:cs="Arial"/>
        </w:rPr>
      </w:pPr>
    </w:p>
    <w:p w14:paraId="3D329793" w14:textId="58EDB92B" w:rsidR="00531208" w:rsidRDefault="0053120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B1D1EE0" w14:textId="775FE46B" w:rsidR="00ED15D5" w:rsidRDefault="00ED15D5" w:rsidP="00ED15D5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Verify if the Version number does not print on top of the page number in Attachment 1</w:t>
      </w:r>
    </w:p>
    <w:p w14:paraId="64B85D46" w14:textId="77777777" w:rsidR="00ED15D5" w:rsidRDefault="00ED15D5" w:rsidP="00ED15D5">
      <w:pPr>
        <w:autoSpaceDE w:val="0"/>
        <w:autoSpaceDN w:val="0"/>
        <w:jc w:val="both"/>
        <w:rPr>
          <w:rFonts w:ascii="Arial" w:hAnsi="Arial" w:cs="Arial"/>
        </w:rPr>
      </w:pPr>
    </w:p>
    <w:p w14:paraId="2C63C519" w14:textId="616557C4" w:rsidR="00ED15D5" w:rsidRPr="00ED15D5" w:rsidRDefault="00ED15D5" w:rsidP="00ED15D5">
      <w:pPr>
        <w:autoSpaceDE w:val="0"/>
        <w:autoSpaceDN w:val="0"/>
        <w:jc w:val="center"/>
        <w:rPr>
          <w:rFonts w:ascii="Arial" w:hAnsi="Arial" w:cs="Arial"/>
        </w:rPr>
      </w:pPr>
      <w:r w:rsidRPr="00ED15D5">
        <w:rPr>
          <w:rFonts w:ascii="Arial" w:hAnsi="Arial" w:cs="Arial"/>
        </w:rPr>
        <w:drawing>
          <wp:inline distT="0" distB="0" distL="0" distR="0" wp14:anchorId="07E4DE50" wp14:editId="282B1491">
            <wp:extent cx="4076700" cy="701343"/>
            <wp:effectExtent l="133350" t="114300" r="152400" b="156210"/>
            <wp:docPr id="693663552" name="Picture 1" descr="A close-up of a blank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663552" name="Picture 1" descr="A close-up of a blank card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01188" cy="7055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9C00906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ADAF5BF" w14:textId="7F5732A7" w:rsidR="00ED15D5" w:rsidRDefault="00ED15D5" w:rsidP="00ED15D5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unit 3 EOP-F-0</w:t>
      </w:r>
    </w:p>
    <w:p w14:paraId="43F56758" w14:textId="30494270" w:rsidR="00ED15D5" w:rsidRDefault="00ED15D5" w:rsidP="00ED15D5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all seven attachments use the </w:t>
      </w:r>
      <w:r w:rsidR="00531208">
        <w:rPr>
          <w:rFonts w:ascii="Arial" w:hAnsi="Arial" w:cs="Arial"/>
        </w:rPr>
        <w:t>Attachment Word Editor section</w:t>
      </w:r>
    </w:p>
    <w:p w14:paraId="14AEE111" w14:textId="77777777" w:rsidR="00531208" w:rsidRDefault="00531208" w:rsidP="00531208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6E5B02F9" w14:textId="4FFAFD3B" w:rsidR="00531208" w:rsidRDefault="00531208" w:rsidP="00531208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531208">
        <w:rPr>
          <w:rFonts w:ascii="Arial" w:hAnsi="Arial" w:cs="Arial"/>
        </w:rPr>
        <w:drawing>
          <wp:inline distT="0" distB="0" distL="0" distR="0" wp14:anchorId="6AD1A835" wp14:editId="5837200D">
            <wp:extent cx="3952875" cy="1385337"/>
            <wp:effectExtent l="133350" t="114300" r="142875" b="158115"/>
            <wp:docPr id="1176726485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726485" name="Picture 1" descr="A close-up of a documen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89332" cy="13981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2A7AE93" w14:textId="77777777" w:rsidR="00531208" w:rsidRDefault="00531208" w:rsidP="00531208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0EDC6B1A" w14:textId="77777777" w:rsidR="00ED15D5" w:rsidRDefault="00ED15D5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726D5E4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7E853D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6E5019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A7A2D28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1C233FAF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56343"/>
    <w:rsid w:val="001C10A9"/>
    <w:rsid w:val="002733EA"/>
    <w:rsid w:val="002D7499"/>
    <w:rsid w:val="00315EEE"/>
    <w:rsid w:val="003A1B4D"/>
    <w:rsid w:val="004F43F9"/>
    <w:rsid w:val="00531208"/>
    <w:rsid w:val="005819AF"/>
    <w:rsid w:val="00645252"/>
    <w:rsid w:val="0068338E"/>
    <w:rsid w:val="006C7BAB"/>
    <w:rsid w:val="006D3D74"/>
    <w:rsid w:val="007A72E2"/>
    <w:rsid w:val="007B23B1"/>
    <w:rsid w:val="0083569A"/>
    <w:rsid w:val="009308AC"/>
    <w:rsid w:val="009A6278"/>
    <w:rsid w:val="009D476B"/>
    <w:rsid w:val="00A151F9"/>
    <w:rsid w:val="00A272CD"/>
    <w:rsid w:val="00A80E10"/>
    <w:rsid w:val="00A9204E"/>
    <w:rsid w:val="00A9570C"/>
    <w:rsid w:val="00AF4358"/>
    <w:rsid w:val="00AF6840"/>
    <w:rsid w:val="00BB28FE"/>
    <w:rsid w:val="00C46379"/>
    <w:rsid w:val="00D05B6B"/>
    <w:rsid w:val="00D90415"/>
    <w:rsid w:val="00DC65E7"/>
    <w:rsid w:val="00ED15D5"/>
    <w:rsid w:val="00F81A53"/>
    <w:rsid w:val="00FC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D85BB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159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14</cp:revision>
  <dcterms:created xsi:type="dcterms:W3CDTF">2024-05-24T18:18:00Z</dcterms:created>
  <dcterms:modified xsi:type="dcterms:W3CDTF">2025-09-26T13:30:00Z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