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DF35B" w14:textId="614E03B6" w:rsidR="003A1B4D" w:rsidRDefault="00BA75E2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25, 2026</w:t>
      </w:r>
    </w:p>
    <w:p w14:paraId="616DA7B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6C850DA" w14:textId="2A9CBF38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A75E2">
        <w:rPr>
          <w:rFonts w:ascii="Arial" w:hAnsi="Arial" w:cs="Arial"/>
          <w:b/>
          <w:bCs/>
          <w:sz w:val="24"/>
          <w:szCs w:val="24"/>
        </w:rPr>
        <w:t>Vogtle Units 3 &amp;4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DD2A39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4D9F2D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184674B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1F8F41C" w14:textId="51423C91" w:rsidR="003A1B4D" w:rsidRDefault="00BA75E2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10</w:t>
      </w:r>
    </w:p>
    <w:p w14:paraId="26B9CFA2" w14:textId="68E16903" w:rsidR="001C10A9" w:rsidRDefault="00BA75E2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Vogtle Units 3&amp;4 Backgrounds. Made the font size</w:t>
      </w:r>
      <w:r w:rsidR="009C008D">
        <w:rPr>
          <w:rFonts w:ascii="Arial" w:hAnsi="Arial" w:cs="Arial"/>
        </w:rPr>
        <w:t xml:space="preserve"> of the hard-coded section 5.0 title and the linked step tab and step number</w:t>
      </w:r>
      <w:r>
        <w:rPr>
          <w:rFonts w:ascii="Arial" w:hAnsi="Arial" w:cs="Arial"/>
        </w:rPr>
        <w:t xml:space="preserve"> consistent with </w:t>
      </w:r>
      <w:r w:rsidR="009C008D">
        <w:rPr>
          <w:rFonts w:ascii="Arial" w:hAnsi="Arial" w:cs="Arial"/>
        </w:rPr>
        <w:t>the rest of the document.</w:t>
      </w:r>
    </w:p>
    <w:p w14:paraId="415F3E30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DE18416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4F95393A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AC13C04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228260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9483D80" w14:textId="03E73C76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136C389C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39C47BB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1CBA49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C758DF8" w14:textId="76573D0A" w:rsidR="003A1B4D" w:rsidRDefault="009C008D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format under development and not yet released to the customer</w:t>
      </w:r>
    </w:p>
    <w:p w14:paraId="04D43286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BA2E0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8A58B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A294687" w14:textId="4DEAC4BE" w:rsidR="003A1B4D" w:rsidRPr="009C008D" w:rsidRDefault="009C008D" w:rsidP="009C008D">
      <w:pPr>
        <w:autoSpaceDE w:val="0"/>
        <w:autoSpaceDN w:val="0"/>
        <w:ind w:left="360"/>
        <w:jc w:val="both"/>
        <w:rPr>
          <w:rFonts w:ascii="Arial" w:hAnsi="Arial" w:cs="Arial"/>
        </w:rPr>
      </w:pPr>
      <w:r w:rsidRPr="009C008D">
        <w:rPr>
          <w:rFonts w:ascii="Arial" w:hAnsi="Arial" w:cs="Arial"/>
        </w:rPr>
        <w:t>N/A</w:t>
      </w:r>
      <w:r>
        <w:rPr>
          <w:rFonts w:ascii="Arial" w:hAnsi="Arial" w:cs="Arial"/>
        </w:rPr>
        <w:t xml:space="preserve"> – This will be verified as background documents are entered and verified before delivery to the customer.</w:t>
      </w:r>
    </w:p>
    <w:p w14:paraId="7C838E45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5DF5D61D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B2409D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09AB89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AA7CB12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226727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803167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82542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C008D"/>
    <w:rsid w:val="009D476B"/>
    <w:rsid w:val="00A151F9"/>
    <w:rsid w:val="00A80E10"/>
    <w:rsid w:val="00A9204E"/>
    <w:rsid w:val="00AF6840"/>
    <w:rsid w:val="00BA75E2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E3E7C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118</TotalTime>
  <Pages>1</Pages>
  <Words>136</Words>
  <Characters>683</Characters>
  <Application>Microsoft Office Word</Application>
  <DocSecurity>0</DocSecurity>
  <Lines>18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2026-02-25T20:33:00Z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