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9AB22" w14:textId="5B8F7342" w:rsidR="007E6B51" w:rsidRPr="00FE15A9" w:rsidRDefault="007E6B51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Date:</w:t>
      </w:r>
      <w:r w:rsidR="00833564">
        <w:rPr>
          <w:rFonts w:ascii="Arial" w:hAnsi="Arial" w:cs="Arial"/>
          <w:b/>
          <w:bCs/>
          <w:sz w:val="24"/>
          <w:szCs w:val="24"/>
        </w:rPr>
        <w:t xml:space="preserve"> </w:t>
      </w:r>
      <w:r w:rsidR="00833564" w:rsidRPr="00833564">
        <w:rPr>
          <w:rFonts w:ascii="Arial" w:hAnsi="Arial" w:cs="Arial"/>
          <w:sz w:val="24"/>
          <w:szCs w:val="24"/>
        </w:rPr>
        <w:t>01</w:t>
      </w:r>
      <w:r w:rsidRPr="00FE15A9">
        <w:rPr>
          <w:rFonts w:ascii="Arial" w:hAnsi="Arial" w:cs="Arial"/>
          <w:sz w:val="24"/>
          <w:szCs w:val="24"/>
        </w:rPr>
        <w:t>/</w:t>
      </w:r>
      <w:r w:rsidR="00833564">
        <w:rPr>
          <w:rFonts w:ascii="Arial" w:hAnsi="Arial" w:cs="Arial"/>
          <w:sz w:val="24"/>
          <w:szCs w:val="24"/>
        </w:rPr>
        <w:t>31</w:t>
      </w:r>
      <w:r w:rsidRPr="00FE15A9">
        <w:rPr>
          <w:rFonts w:ascii="Arial" w:hAnsi="Arial" w:cs="Arial"/>
          <w:sz w:val="24"/>
          <w:szCs w:val="24"/>
        </w:rPr>
        <w:t>/2023</w:t>
      </w:r>
    </w:p>
    <w:p w14:paraId="20A1FA2B" w14:textId="77777777" w:rsidR="007E6B51" w:rsidRDefault="007E6B51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144AAEE4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</w:t>
      </w:r>
      <w:r w:rsidRPr="00FE15A9">
        <w:rPr>
          <w:rFonts w:ascii="Arial" w:hAnsi="Arial" w:cs="Arial"/>
          <w:sz w:val="24"/>
          <w:szCs w:val="24"/>
        </w:rPr>
        <w:t xml:space="preserve"> </w:t>
      </w:r>
      <w:bookmarkStart w:id="0" w:name="_Hlk154561360"/>
      <w:r w:rsidR="00FE15A9" w:rsidRPr="00FE15A9">
        <w:rPr>
          <w:rFonts w:ascii="Arial" w:hAnsi="Arial" w:cs="Arial"/>
          <w:sz w:val="24"/>
          <w:szCs w:val="24"/>
        </w:rPr>
        <w:t>All customers</w:t>
      </w:r>
    </w:p>
    <w:bookmarkEnd w:id="0"/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62A8ABBF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 w:rsidR="00D1454F">
        <w:rPr>
          <w:rFonts w:ascii="Arial" w:hAnsi="Arial" w:cs="Arial"/>
          <w:color w:val="FF00FF"/>
          <w:sz w:val="20"/>
          <w:szCs w:val="20"/>
        </w:rPr>
        <w:t xml:space="preserve"> </w:t>
      </w:r>
      <w:r w:rsidR="00D1454F" w:rsidRPr="00D1454F">
        <w:rPr>
          <w:rFonts w:ascii="Arial" w:hAnsi="Arial" w:cs="Arial"/>
          <w:b/>
          <w:bCs/>
          <w:color w:val="000000"/>
          <w:sz w:val="24"/>
          <w:szCs w:val="24"/>
        </w:rPr>
        <w:t>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573A3FEF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  <w:r w:rsidR="0068027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E30C858" w14:textId="77777777" w:rsidR="00FE15A9" w:rsidRPr="004B1572" w:rsidRDefault="00FE15A9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3108BF7" w14:textId="5414DB74" w:rsidR="00F20F35" w:rsidRPr="00CC2C55" w:rsidRDefault="005F52F5" w:rsidP="00F20F35">
      <w:p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U2024-003. </w:t>
      </w:r>
      <w:r w:rsidR="00094364" w:rsidRPr="00CC2C55">
        <w:rPr>
          <w:rFonts w:ascii="Arial" w:eastAsia="Times New Roman" w:hAnsi="Arial" w:cs="Arial"/>
          <w:sz w:val="20"/>
          <w:szCs w:val="20"/>
        </w:rPr>
        <w:t>Add</w:t>
      </w:r>
      <w:r w:rsidR="00786EBF" w:rsidRPr="00CC2C55">
        <w:rPr>
          <w:rFonts w:ascii="Arial" w:eastAsia="Times New Roman" w:hAnsi="Arial" w:cs="Arial"/>
          <w:sz w:val="20"/>
          <w:szCs w:val="20"/>
        </w:rPr>
        <w:t>ed two new links on the Help menu.  One to open the error logs/export files folder (“Open Log Folder”) and the other to open the print folder (“Open Print Folder”). These links open the respective folders using the File</w:t>
      </w:r>
      <w:r w:rsidR="00094364" w:rsidRPr="00CC2C55">
        <w:rPr>
          <w:rFonts w:ascii="Arial" w:eastAsia="Times New Roman" w:hAnsi="Arial" w:cs="Arial"/>
          <w:sz w:val="20"/>
          <w:szCs w:val="20"/>
        </w:rPr>
        <w:t xml:space="preserve"> Explorer</w:t>
      </w:r>
      <w:r w:rsidR="00786EBF" w:rsidRPr="00CC2C55">
        <w:rPr>
          <w:rFonts w:ascii="Arial" w:eastAsia="Times New Roman" w:hAnsi="Arial" w:cs="Arial"/>
          <w:sz w:val="20"/>
          <w:szCs w:val="20"/>
        </w:rPr>
        <w:t>.</w:t>
      </w:r>
      <w:r w:rsidR="00094364" w:rsidRPr="00CC2C55">
        <w:rPr>
          <w:rFonts w:ascii="Arial" w:eastAsia="Times New Roman" w:hAnsi="Arial" w:cs="Arial"/>
          <w:sz w:val="20"/>
          <w:szCs w:val="20"/>
        </w:rPr>
        <w:t xml:space="preserve"> This would be helpful for non-computer </w:t>
      </w:r>
      <w:r w:rsidR="00810D0F" w:rsidRPr="00CC2C55">
        <w:rPr>
          <w:rFonts w:ascii="Arial" w:eastAsia="Times New Roman" w:hAnsi="Arial" w:cs="Arial"/>
          <w:sz w:val="20"/>
          <w:szCs w:val="20"/>
        </w:rPr>
        <w:t>savvy</w:t>
      </w:r>
      <w:r w:rsidR="00094364" w:rsidRPr="00CC2C55">
        <w:rPr>
          <w:rFonts w:ascii="Arial" w:eastAsia="Times New Roman" w:hAnsi="Arial" w:cs="Arial"/>
          <w:sz w:val="20"/>
          <w:szCs w:val="20"/>
        </w:rPr>
        <w:t xml:space="preserve"> users to locate these types of PROMS files.</w:t>
      </w:r>
      <w:r w:rsidR="001D0F19">
        <w:rPr>
          <w:rFonts w:ascii="Arial" w:eastAsia="Times New Roman" w:hAnsi="Arial" w:cs="Arial"/>
          <w:sz w:val="20"/>
          <w:szCs w:val="20"/>
        </w:rPr>
        <w:t xml:space="preserve"> These updates are from suggestions by Paul Linn.</w:t>
      </w:r>
      <w:r w:rsidR="0058168D">
        <w:rPr>
          <w:rFonts w:ascii="Arial" w:eastAsia="Times New Roman" w:hAnsi="Arial" w:cs="Arial"/>
          <w:sz w:val="20"/>
          <w:szCs w:val="20"/>
        </w:rPr>
        <w:t xml:space="preserve">  Updates made by Paul Larsen.</w:t>
      </w:r>
    </w:p>
    <w:p w14:paraId="1EF7ABE6" w14:textId="77777777" w:rsidR="00094364" w:rsidRDefault="00094364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93E57F2" w14:textId="51E78588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535641">
        <w:rPr>
          <w:rFonts w:ascii="Arial" w:hAnsi="Arial" w:cs="Arial"/>
          <w:b/>
          <w:bCs/>
          <w:sz w:val="24"/>
          <w:szCs w:val="24"/>
        </w:rPr>
        <w:t xml:space="preserve"> </w:t>
      </w:r>
      <w:r w:rsidR="0068027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FEF960C" w14:textId="77777777" w:rsidR="00A905CA" w:rsidRDefault="00A905CA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342BFE3" w14:textId="7B686BB6" w:rsidR="00A905CA" w:rsidRDefault="00A905CA" w:rsidP="00A905CA">
      <w:p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 w:rsidRPr="0048091A">
        <w:rPr>
          <w:rFonts w:ascii="Arial" w:eastAsia="Times New Roman" w:hAnsi="Arial" w:cs="Arial"/>
          <w:sz w:val="20"/>
          <w:szCs w:val="20"/>
        </w:rPr>
        <w:t>Now within PROMS</w:t>
      </w:r>
      <w:r>
        <w:rPr>
          <w:rFonts w:ascii="Arial" w:eastAsia="Times New Roman" w:hAnsi="Arial" w:cs="Arial"/>
          <w:sz w:val="20"/>
          <w:szCs w:val="20"/>
        </w:rPr>
        <w:t xml:space="preserve"> there are two new </w:t>
      </w:r>
      <w:r w:rsidR="00224D9E">
        <w:rPr>
          <w:rFonts w:ascii="Arial" w:eastAsia="Times New Roman" w:hAnsi="Arial" w:cs="Arial"/>
          <w:sz w:val="20"/>
          <w:szCs w:val="20"/>
        </w:rPr>
        <w:t xml:space="preserve">links in the </w:t>
      </w:r>
      <w:r>
        <w:rPr>
          <w:rFonts w:ascii="Arial" w:eastAsia="Times New Roman" w:hAnsi="Arial" w:cs="Arial"/>
          <w:sz w:val="20"/>
          <w:szCs w:val="20"/>
        </w:rPr>
        <w:t>Help</w:t>
      </w:r>
      <w:r w:rsidR="00C152EF">
        <w:rPr>
          <w:rFonts w:ascii="Arial" w:eastAsia="Times New Roman" w:hAnsi="Arial" w:cs="Arial"/>
          <w:sz w:val="20"/>
          <w:szCs w:val="20"/>
        </w:rPr>
        <w:t xml:space="preserve"> menu</w:t>
      </w:r>
      <w:r>
        <w:rPr>
          <w:rFonts w:ascii="Arial" w:eastAsia="Times New Roman" w:hAnsi="Arial" w:cs="Arial"/>
          <w:sz w:val="20"/>
          <w:szCs w:val="20"/>
        </w:rPr>
        <w:t xml:space="preserve"> to make it easier to navigate to PROMS related files on your local drive. </w:t>
      </w:r>
      <w:r w:rsidR="00224D9E">
        <w:rPr>
          <w:rFonts w:ascii="Arial" w:eastAsia="Times New Roman" w:hAnsi="Arial" w:cs="Arial"/>
          <w:sz w:val="20"/>
          <w:szCs w:val="20"/>
        </w:rPr>
        <w:t>First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24D9E">
        <w:rPr>
          <w:rFonts w:ascii="Arial" w:eastAsia="Times New Roman" w:hAnsi="Arial" w:cs="Arial"/>
          <w:sz w:val="20"/>
          <w:szCs w:val="20"/>
        </w:rPr>
        <w:t>there is a link</w:t>
      </w:r>
      <w:r>
        <w:rPr>
          <w:rFonts w:ascii="Arial" w:eastAsia="Times New Roman" w:hAnsi="Arial" w:cs="Arial"/>
          <w:sz w:val="20"/>
          <w:szCs w:val="20"/>
        </w:rPr>
        <w:t xml:space="preserve"> to the log files showing error files and export files. The second is a link</w:t>
      </w:r>
      <w:r w:rsidR="00224D9E">
        <w:rPr>
          <w:rFonts w:ascii="Arial" w:eastAsia="Times New Roman" w:hAnsi="Arial" w:cs="Arial"/>
          <w:sz w:val="20"/>
          <w:szCs w:val="20"/>
        </w:rPr>
        <w:t xml:space="preserve"> to</w:t>
      </w:r>
      <w:r>
        <w:rPr>
          <w:rFonts w:ascii="Arial" w:eastAsia="Times New Roman" w:hAnsi="Arial" w:cs="Arial"/>
          <w:sz w:val="20"/>
          <w:szCs w:val="20"/>
        </w:rPr>
        <w:t xml:space="preserve"> your PDF printed Procedures file</w:t>
      </w:r>
      <w:r w:rsidR="00224D9E">
        <w:rPr>
          <w:rFonts w:ascii="Arial" w:eastAsia="Times New Roman" w:hAnsi="Arial" w:cs="Arial"/>
          <w:sz w:val="20"/>
          <w:szCs w:val="20"/>
        </w:rPr>
        <w:t>s.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48091A">
        <w:rPr>
          <w:rFonts w:ascii="Arial" w:eastAsia="Times New Roman" w:hAnsi="Arial" w:cs="Arial"/>
          <w:sz w:val="20"/>
          <w:szCs w:val="20"/>
        </w:rPr>
        <w:t>The new link</w:t>
      </w:r>
      <w:r>
        <w:rPr>
          <w:rFonts w:ascii="Arial" w:eastAsia="Times New Roman" w:hAnsi="Arial" w:cs="Arial"/>
          <w:sz w:val="20"/>
          <w:szCs w:val="20"/>
        </w:rPr>
        <w:t>s</w:t>
      </w:r>
      <w:r w:rsidRPr="0048091A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are</w:t>
      </w:r>
      <w:r w:rsidRPr="0048091A">
        <w:rPr>
          <w:rFonts w:ascii="Arial" w:eastAsia="Times New Roman" w:hAnsi="Arial" w:cs="Arial"/>
          <w:sz w:val="20"/>
          <w:szCs w:val="20"/>
        </w:rPr>
        <w:t xml:space="preserve"> in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48091A">
        <w:rPr>
          <w:rFonts w:ascii="Arial" w:eastAsia="Times New Roman" w:hAnsi="Arial" w:cs="Arial"/>
          <w:sz w:val="20"/>
          <w:szCs w:val="20"/>
        </w:rPr>
        <w:t xml:space="preserve">the Help Menu in the upper right corner of the </w:t>
      </w:r>
      <w:r>
        <w:rPr>
          <w:rFonts w:ascii="Arial" w:eastAsia="Times New Roman" w:hAnsi="Arial" w:cs="Arial"/>
          <w:sz w:val="20"/>
          <w:szCs w:val="20"/>
        </w:rPr>
        <w:t>ap</w:t>
      </w:r>
      <w:r w:rsidRPr="0048091A">
        <w:rPr>
          <w:rFonts w:ascii="Arial" w:eastAsia="Times New Roman" w:hAnsi="Arial" w:cs="Arial"/>
          <w:sz w:val="20"/>
          <w:szCs w:val="20"/>
        </w:rPr>
        <w:t>plication.  The link</w:t>
      </w:r>
      <w:r>
        <w:rPr>
          <w:rFonts w:ascii="Arial" w:eastAsia="Times New Roman" w:hAnsi="Arial" w:cs="Arial"/>
          <w:sz w:val="20"/>
          <w:szCs w:val="20"/>
        </w:rPr>
        <w:t>s are</w:t>
      </w:r>
      <w:r w:rsidRPr="0048091A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called</w:t>
      </w:r>
      <w:r w:rsidRPr="0048091A">
        <w:rPr>
          <w:rFonts w:ascii="Arial" w:eastAsia="Times New Roman" w:hAnsi="Arial" w:cs="Arial"/>
          <w:sz w:val="20"/>
          <w:szCs w:val="20"/>
        </w:rPr>
        <w:t xml:space="preserve"> “Open </w:t>
      </w:r>
      <w:r>
        <w:rPr>
          <w:rFonts w:ascii="Arial" w:eastAsia="Times New Roman" w:hAnsi="Arial" w:cs="Arial"/>
          <w:sz w:val="20"/>
          <w:szCs w:val="20"/>
        </w:rPr>
        <w:t>Log</w:t>
      </w:r>
      <w:r w:rsidRPr="0048091A">
        <w:rPr>
          <w:rFonts w:ascii="Arial" w:eastAsia="Times New Roman" w:hAnsi="Arial" w:cs="Arial"/>
          <w:sz w:val="20"/>
          <w:szCs w:val="20"/>
        </w:rPr>
        <w:t xml:space="preserve"> Folder”</w:t>
      </w:r>
      <w:r>
        <w:rPr>
          <w:rFonts w:ascii="Arial" w:eastAsia="Times New Roman" w:hAnsi="Arial" w:cs="Arial"/>
          <w:sz w:val="20"/>
          <w:szCs w:val="20"/>
        </w:rPr>
        <w:t xml:space="preserve"> and “Open Print Folder”.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5C5EBC36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705976">
        <w:rPr>
          <w:rFonts w:ascii="Arial" w:hAnsi="Arial" w:cs="Arial"/>
          <w:b/>
          <w:bCs/>
          <w:sz w:val="24"/>
          <w:szCs w:val="24"/>
        </w:rPr>
        <w:t xml:space="preserve"> </w:t>
      </w:r>
      <w:r w:rsidR="00705976" w:rsidRPr="00FE15A9">
        <w:rPr>
          <w:rFonts w:ascii="Arial" w:hAnsi="Arial" w:cs="Arial"/>
          <w:sz w:val="24"/>
          <w:szCs w:val="24"/>
        </w:rPr>
        <w:t>N/A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3232665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DF4E4F3" w14:textId="27C5E8B7" w:rsidR="00822530" w:rsidRDefault="00822530" w:rsidP="00F20F35">
      <w:p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 w:rsidRPr="00822530">
        <w:rPr>
          <w:rFonts w:ascii="Arial" w:eastAsia="Times New Roman" w:hAnsi="Arial" w:cs="Arial"/>
          <w:sz w:val="20"/>
          <w:szCs w:val="20"/>
        </w:rPr>
        <w:t>Test 1</w:t>
      </w:r>
    </w:p>
    <w:p w14:paraId="5E90B693" w14:textId="77777777" w:rsidR="003F2EA8" w:rsidRPr="003F2EA8" w:rsidRDefault="003F2EA8" w:rsidP="00F20F35">
      <w:p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</w:p>
    <w:p w14:paraId="0C5C4360" w14:textId="61E90E4E" w:rsidR="00FE15A9" w:rsidRDefault="00FE15A9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Use any </w:t>
      </w:r>
      <w:r w:rsidR="00822530">
        <w:rPr>
          <w:rFonts w:ascii="Arial" w:eastAsia="Times New Roman" w:hAnsi="Arial" w:cs="Arial"/>
          <w:sz w:val="20"/>
          <w:szCs w:val="20"/>
        </w:rPr>
        <w:t>database.</w:t>
      </w:r>
    </w:p>
    <w:p w14:paraId="2ED28A16" w14:textId="28C7A332" w:rsidR="00FE15A9" w:rsidRDefault="00C26914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Open the Help Menu in the upper right corner. </w:t>
      </w:r>
    </w:p>
    <w:p w14:paraId="79D0002E" w14:textId="37B14DBB" w:rsidR="00FE15A9" w:rsidRDefault="00C26914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Click on the “Open </w:t>
      </w:r>
      <w:r w:rsidR="0048091A">
        <w:rPr>
          <w:rFonts w:ascii="Arial" w:eastAsia="Times New Roman" w:hAnsi="Arial" w:cs="Arial"/>
          <w:sz w:val="20"/>
          <w:szCs w:val="20"/>
        </w:rPr>
        <w:t>Log</w:t>
      </w:r>
      <w:r>
        <w:rPr>
          <w:rFonts w:ascii="Arial" w:eastAsia="Times New Roman" w:hAnsi="Arial" w:cs="Arial"/>
          <w:sz w:val="20"/>
          <w:szCs w:val="20"/>
        </w:rPr>
        <w:t xml:space="preserve"> Folder” link.</w:t>
      </w:r>
    </w:p>
    <w:p w14:paraId="2D79F555" w14:textId="36376C64" w:rsidR="00C26914" w:rsidRDefault="00C26914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A File Explorer window should open to the “VEPROMS” folder in your documents folder.</w:t>
      </w:r>
    </w:p>
    <w:p w14:paraId="0CCA4154" w14:textId="77777777" w:rsidR="007A301B" w:rsidRDefault="007A301B" w:rsidP="007A301B">
      <w:p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</w:p>
    <w:p w14:paraId="4549659F" w14:textId="56221524" w:rsidR="00C26914" w:rsidRDefault="008D5678" w:rsidP="0048091A">
      <w:p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 w:rsidRPr="0048091A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491DCCE" wp14:editId="49A893ED">
            <wp:extent cx="5276850" cy="3331857"/>
            <wp:effectExtent l="0" t="0" r="0" b="1905"/>
            <wp:docPr id="1633693147" name="Picture 1" descr="A computer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999694" name="Picture 1" descr="A computer screen 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81061" cy="3334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6914">
        <w:rPr>
          <w:rFonts w:ascii="Arial" w:eastAsia="Times New Roman" w:hAnsi="Arial" w:cs="Arial"/>
          <w:sz w:val="20"/>
          <w:szCs w:val="20"/>
        </w:rPr>
        <w:br w:type="page"/>
      </w:r>
    </w:p>
    <w:p w14:paraId="5B44A0E2" w14:textId="090E783C" w:rsidR="00C26914" w:rsidRPr="00631B50" w:rsidRDefault="00631B50" w:rsidP="00631B50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Verify that the new “Open </w:t>
      </w:r>
      <w:r w:rsidR="003F1619">
        <w:rPr>
          <w:rFonts w:ascii="Arial" w:eastAsia="Times New Roman" w:hAnsi="Arial" w:cs="Arial"/>
          <w:sz w:val="20"/>
          <w:szCs w:val="20"/>
        </w:rPr>
        <w:t>Log</w:t>
      </w:r>
      <w:r>
        <w:rPr>
          <w:rFonts w:ascii="Arial" w:eastAsia="Times New Roman" w:hAnsi="Arial" w:cs="Arial"/>
          <w:sz w:val="20"/>
          <w:szCs w:val="20"/>
        </w:rPr>
        <w:t xml:space="preserve"> Folder” link works in the screen shot below.</w:t>
      </w:r>
    </w:p>
    <w:p w14:paraId="53D016D0" w14:textId="77777777" w:rsidR="00631B50" w:rsidRDefault="00631B50" w:rsidP="007A301B">
      <w:p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</w:p>
    <w:p w14:paraId="1DBF6571" w14:textId="057C8B29" w:rsidR="00C26914" w:rsidRDefault="003F2EA8" w:rsidP="007A301B">
      <w:p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</w:rPr>
        <w:drawing>
          <wp:inline distT="0" distB="0" distL="0" distR="0" wp14:anchorId="1DF67A4D" wp14:editId="49FFF897">
            <wp:extent cx="4947592" cy="3105150"/>
            <wp:effectExtent l="0" t="0" r="5715" b="0"/>
            <wp:docPr id="81840136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0462" cy="3113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99353" w14:textId="77777777" w:rsidR="00822530" w:rsidRDefault="00822530" w:rsidP="007A301B">
      <w:p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</w:p>
    <w:p w14:paraId="1F3267CA" w14:textId="48B15D3F" w:rsidR="00822530" w:rsidRDefault="00822530" w:rsidP="009242D7">
      <w:p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Test 2</w:t>
      </w:r>
    </w:p>
    <w:p w14:paraId="37AB1766" w14:textId="77777777" w:rsidR="009242D7" w:rsidRDefault="009242D7" w:rsidP="009242D7">
      <w:p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</w:p>
    <w:p w14:paraId="553385F3" w14:textId="77777777" w:rsidR="00822530" w:rsidRDefault="00822530" w:rsidP="0082253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Open the Help Menu in the upper right corner. </w:t>
      </w:r>
    </w:p>
    <w:p w14:paraId="34A6B184" w14:textId="66191A1B" w:rsidR="00822530" w:rsidRDefault="00822530" w:rsidP="0082253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Click on the “Open</w:t>
      </w:r>
      <w:r w:rsidR="00AD5382">
        <w:rPr>
          <w:rFonts w:ascii="Arial" w:eastAsia="Times New Roman" w:hAnsi="Arial" w:cs="Arial"/>
          <w:sz w:val="20"/>
          <w:szCs w:val="20"/>
        </w:rPr>
        <w:t xml:space="preserve"> Print</w:t>
      </w:r>
      <w:r>
        <w:rPr>
          <w:rFonts w:ascii="Arial" w:eastAsia="Times New Roman" w:hAnsi="Arial" w:cs="Arial"/>
          <w:sz w:val="20"/>
          <w:szCs w:val="20"/>
        </w:rPr>
        <w:t xml:space="preserve"> Folder” link.</w:t>
      </w:r>
    </w:p>
    <w:p w14:paraId="79F4E08D" w14:textId="77777777" w:rsidR="00822530" w:rsidRDefault="00822530" w:rsidP="00822530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A File Explorer window should open to the “VEPROMS” folder in your documents folder.</w:t>
      </w:r>
    </w:p>
    <w:p w14:paraId="74B87417" w14:textId="77777777" w:rsidR="00833564" w:rsidRDefault="00833564" w:rsidP="00833564">
      <w:pPr>
        <w:pStyle w:val="ListParagraph"/>
        <w:autoSpaceDE w:val="0"/>
        <w:autoSpaceDN w:val="0"/>
        <w:ind w:left="630"/>
        <w:rPr>
          <w:rFonts w:ascii="Arial" w:eastAsia="Times New Roman" w:hAnsi="Arial" w:cs="Arial"/>
          <w:sz w:val="20"/>
          <w:szCs w:val="20"/>
        </w:rPr>
      </w:pPr>
    </w:p>
    <w:p w14:paraId="2EDE1FAA" w14:textId="439B3C86" w:rsidR="00833564" w:rsidRDefault="00833564" w:rsidP="009242D7">
      <w:pPr>
        <w:pStyle w:val="ListParagraph"/>
        <w:autoSpaceDE w:val="0"/>
        <w:autoSpaceDN w:val="0"/>
        <w:ind w:left="0"/>
        <w:rPr>
          <w:rFonts w:ascii="Arial" w:eastAsia="Times New Roman" w:hAnsi="Arial" w:cs="Arial"/>
          <w:sz w:val="20"/>
          <w:szCs w:val="20"/>
        </w:rPr>
      </w:pPr>
      <w:r w:rsidRPr="00AF026A">
        <w:rPr>
          <w:rFonts w:ascii="Arial" w:eastAsia="Times New Roman" w:hAnsi="Arial" w:cs="Arial"/>
          <w:noProof/>
          <w:sz w:val="20"/>
          <w:szCs w:val="20"/>
        </w:rPr>
        <w:drawing>
          <wp:inline distT="0" distB="0" distL="0" distR="0" wp14:anchorId="356DB31A" wp14:editId="3A4796E1">
            <wp:extent cx="4959123" cy="3000375"/>
            <wp:effectExtent l="0" t="0" r="0" b="0"/>
            <wp:docPr id="27388109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881099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64637" cy="3003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2164D" w14:textId="77777777" w:rsidR="00C23B2B" w:rsidRDefault="00C23B2B">
      <w:pPr>
        <w:spacing w:after="160" w:line="259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6F063422" w14:textId="7BF08A99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Changes/Additions to User Documentation:</w:t>
      </w:r>
    </w:p>
    <w:p w14:paraId="7E33883F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292E53D" w14:textId="7D90A3A4" w:rsidR="00FE15A9" w:rsidRDefault="00192C03" w:rsidP="00F20F35">
      <w:p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 w:rsidRPr="0048091A">
        <w:rPr>
          <w:rFonts w:ascii="Arial" w:eastAsia="Times New Roman" w:hAnsi="Arial" w:cs="Arial"/>
          <w:sz w:val="20"/>
          <w:szCs w:val="20"/>
        </w:rPr>
        <w:t>Now within PROMS</w:t>
      </w:r>
      <w:r w:rsidR="000C08A5">
        <w:rPr>
          <w:rFonts w:ascii="Arial" w:eastAsia="Times New Roman" w:hAnsi="Arial" w:cs="Arial"/>
          <w:sz w:val="20"/>
          <w:szCs w:val="20"/>
        </w:rPr>
        <w:t xml:space="preserve"> there are two new Help links to make it easier to navigate to PROMS related files on your local drive.  First a link to the log files showing error files and export files. The second is a link to where your PDF printed Procedures files are. </w:t>
      </w:r>
      <w:r w:rsidRPr="0048091A">
        <w:rPr>
          <w:rFonts w:ascii="Arial" w:eastAsia="Times New Roman" w:hAnsi="Arial" w:cs="Arial"/>
          <w:sz w:val="20"/>
          <w:szCs w:val="20"/>
        </w:rPr>
        <w:t>The new link</w:t>
      </w:r>
      <w:r w:rsidR="000C08A5">
        <w:rPr>
          <w:rFonts w:ascii="Arial" w:eastAsia="Times New Roman" w:hAnsi="Arial" w:cs="Arial"/>
          <w:sz w:val="20"/>
          <w:szCs w:val="20"/>
        </w:rPr>
        <w:t>s</w:t>
      </w:r>
      <w:r w:rsidRPr="0048091A">
        <w:rPr>
          <w:rFonts w:ascii="Arial" w:eastAsia="Times New Roman" w:hAnsi="Arial" w:cs="Arial"/>
          <w:sz w:val="20"/>
          <w:szCs w:val="20"/>
        </w:rPr>
        <w:t xml:space="preserve"> </w:t>
      </w:r>
      <w:r w:rsidR="000C08A5">
        <w:rPr>
          <w:rFonts w:ascii="Arial" w:eastAsia="Times New Roman" w:hAnsi="Arial" w:cs="Arial"/>
          <w:sz w:val="20"/>
          <w:szCs w:val="20"/>
        </w:rPr>
        <w:t>are</w:t>
      </w:r>
      <w:r w:rsidR="000C08A5" w:rsidRPr="0048091A">
        <w:rPr>
          <w:rFonts w:ascii="Arial" w:eastAsia="Times New Roman" w:hAnsi="Arial" w:cs="Arial"/>
          <w:sz w:val="20"/>
          <w:szCs w:val="20"/>
        </w:rPr>
        <w:t xml:space="preserve"> in</w:t>
      </w:r>
      <w:r w:rsidR="005948AE">
        <w:rPr>
          <w:rFonts w:ascii="Arial" w:eastAsia="Times New Roman" w:hAnsi="Arial" w:cs="Arial"/>
          <w:sz w:val="20"/>
          <w:szCs w:val="20"/>
        </w:rPr>
        <w:t xml:space="preserve"> </w:t>
      </w:r>
      <w:r w:rsidRPr="0048091A">
        <w:rPr>
          <w:rFonts w:ascii="Arial" w:eastAsia="Times New Roman" w:hAnsi="Arial" w:cs="Arial"/>
          <w:sz w:val="20"/>
          <w:szCs w:val="20"/>
        </w:rPr>
        <w:t xml:space="preserve">the Help Menu in the upper right corner of the </w:t>
      </w:r>
      <w:r w:rsidR="000C08A5">
        <w:rPr>
          <w:rFonts w:ascii="Arial" w:eastAsia="Times New Roman" w:hAnsi="Arial" w:cs="Arial"/>
          <w:sz w:val="20"/>
          <w:szCs w:val="20"/>
        </w:rPr>
        <w:t>ap</w:t>
      </w:r>
      <w:r w:rsidRPr="0048091A">
        <w:rPr>
          <w:rFonts w:ascii="Arial" w:eastAsia="Times New Roman" w:hAnsi="Arial" w:cs="Arial"/>
          <w:sz w:val="20"/>
          <w:szCs w:val="20"/>
        </w:rPr>
        <w:t>plication.  The link</w:t>
      </w:r>
      <w:r w:rsidR="000C08A5">
        <w:rPr>
          <w:rFonts w:ascii="Arial" w:eastAsia="Times New Roman" w:hAnsi="Arial" w:cs="Arial"/>
          <w:sz w:val="20"/>
          <w:szCs w:val="20"/>
        </w:rPr>
        <w:t>s are</w:t>
      </w:r>
      <w:r w:rsidRPr="0048091A">
        <w:rPr>
          <w:rFonts w:ascii="Arial" w:eastAsia="Times New Roman" w:hAnsi="Arial" w:cs="Arial"/>
          <w:sz w:val="20"/>
          <w:szCs w:val="20"/>
        </w:rPr>
        <w:t xml:space="preserve"> </w:t>
      </w:r>
      <w:r w:rsidR="000C08A5">
        <w:rPr>
          <w:rFonts w:ascii="Arial" w:eastAsia="Times New Roman" w:hAnsi="Arial" w:cs="Arial"/>
          <w:sz w:val="20"/>
          <w:szCs w:val="20"/>
        </w:rPr>
        <w:t>called</w:t>
      </w:r>
      <w:r w:rsidRPr="0048091A">
        <w:rPr>
          <w:rFonts w:ascii="Arial" w:eastAsia="Times New Roman" w:hAnsi="Arial" w:cs="Arial"/>
          <w:sz w:val="20"/>
          <w:szCs w:val="20"/>
        </w:rPr>
        <w:t xml:space="preserve"> “Open </w:t>
      </w:r>
      <w:r w:rsidR="0048091A">
        <w:rPr>
          <w:rFonts w:ascii="Arial" w:eastAsia="Times New Roman" w:hAnsi="Arial" w:cs="Arial"/>
          <w:sz w:val="20"/>
          <w:szCs w:val="20"/>
        </w:rPr>
        <w:t>Log</w:t>
      </w:r>
      <w:r w:rsidRPr="0048091A">
        <w:rPr>
          <w:rFonts w:ascii="Arial" w:eastAsia="Times New Roman" w:hAnsi="Arial" w:cs="Arial"/>
          <w:sz w:val="20"/>
          <w:szCs w:val="20"/>
        </w:rPr>
        <w:t xml:space="preserve"> Folder”</w:t>
      </w:r>
      <w:r w:rsidR="000C08A5">
        <w:rPr>
          <w:rFonts w:ascii="Arial" w:eastAsia="Times New Roman" w:hAnsi="Arial" w:cs="Arial"/>
          <w:sz w:val="20"/>
          <w:szCs w:val="20"/>
        </w:rPr>
        <w:t xml:space="preserve"> and “Open Print Folder”.</w:t>
      </w:r>
    </w:p>
    <w:p w14:paraId="46605107" w14:textId="77777777" w:rsidR="005948AE" w:rsidRPr="0048091A" w:rsidRDefault="005948AE" w:rsidP="00F20F35">
      <w:p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</w:p>
    <w:p w14:paraId="287634E6" w14:textId="373FD27D" w:rsidR="0048091A" w:rsidRPr="00163C36" w:rsidRDefault="0048091A" w:rsidP="00163C36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48091A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67AE445" wp14:editId="4E5E1A0C">
            <wp:extent cx="5819775" cy="3674666"/>
            <wp:effectExtent l="0" t="0" r="0" b="2540"/>
            <wp:docPr id="2113999694" name="Picture 1" descr="A computer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999694" name="Picture 1" descr="A computer screen 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27404" cy="3679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091A" w:rsidRPr="00163C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6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0D6A25"/>
    <w:multiLevelType w:val="hybridMultilevel"/>
    <w:tmpl w:val="A3F6C78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"/>
  </w:num>
  <w:num w:numId="2" w16cid:durableId="1724407539">
    <w:abstractNumId w:val="0"/>
  </w:num>
  <w:num w:numId="3" w16cid:durableId="8855265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42D1D"/>
    <w:rsid w:val="000747A6"/>
    <w:rsid w:val="00094364"/>
    <w:rsid w:val="000A2825"/>
    <w:rsid w:val="000C08A5"/>
    <w:rsid w:val="000E2D19"/>
    <w:rsid w:val="001404CB"/>
    <w:rsid w:val="00163C36"/>
    <w:rsid w:val="00192C03"/>
    <w:rsid w:val="001D0F19"/>
    <w:rsid w:val="001D3464"/>
    <w:rsid w:val="00224D9E"/>
    <w:rsid w:val="00265CCC"/>
    <w:rsid w:val="00283E9A"/>
    <w:rsid w:val="002A796D"/>
    <w:rsid w:val="003C750F"/>
    <w:rsid w:val="003F1619"/>
    <w:rsid w:val="003F2EA8"/>
    <w:rsid w:val="004465F7"/>
    <w:rsid w:val="0048091A"/>
    <w:rsid w:val="004B1572"/>
    <w:rsid w:val="0053156D"/>
    <w:rsid w:val="00535641"/>
    <w:rsid w:val="0058168D"/>
    <w:rsid w:val="005948AE"/>
    <w:rsid w:val="005B0670"/>
    <w:rsid w:val="005F52F5"/>
    <w:rsid w:val="00631B50"/>
    <w:rsid w:val="00680271"/>
    <w:rsid w:val="00705976"/>
    <w:rsid w:val="00786EBF"/>
    <w:rsid w:val="007A301B"/>
    <w:rsid w:val="007E6B51"/>
    <w:rsid w:val="00810D0F"/>
    <w:rsid w:val="00822530"/>
    <w:rsid w:val="00833564"/>
    <w:rsid w:val="008D5678"/>
    <w:rsid w:val="009242D7"/>
    <w:rsid w:val="00937871"/>
    <w:rsid w:val="009455E4"/>
    <w:rsid w:val="009B3DD6"/>
    <w:rsid w:val="00A905CA"/>
    <w:rsid w:val="00AD5382"/>
    <w:rsid w:val="00AF026A"/>
    <w:rsid w:val="00C152EF"/>
    <w:rsid w:val="00C23B2B"/>
    <w:rsid w:val="00C26914"/>
    <w:rsid w:val="00CC2C55"/>
    <w:rsid w:val="00D1454F"/>
    <w:rsid w:val="00F20F35"/>
    <w:rsid w:val="00F54791"/>
    <w:rsid w:val="00FA762B"/>
    <w:rsid w:val="00FE1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Paul Larsen</cp:lastModifiedBy>
  <cp:revision>3</cp:revision>
  <dcterms:created xsi:type="dcterms:W3CDTF">2024-02-01T12:26:00Z</dcterms:created>
  <dcterms:modified xsi:type="dcterms:W3CDTF">2024-02-01T12:31:00Z</dcterms:modified>
</cp:coreProperties>
</file>