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6CB37" w14:textId="500A6DBA" w:rsidR="003A1B4D" w:rsidRDefault="009C2B7F" w:rsidP="003A1B4D">
      <w:pPr>
        <w:autoSpaceDE w:val="0"/>
        <w:autoSpaceDN w:val="0"/>
        <w:rPr>
          <w:rFonts w:ascii="Arial" w:hAnsi="Arial" w:cs="Arial"/>
          <w:b/>
          <w:bCs/>
          <w:sz w:val="24"/>
          <w:szCs w:val="24"/>
        </w:rPr>
      </w:pPr>
      <w:r>
        <w:rPr>
          <w:rFonts w:ascii="Arial" w:hAnsi="Arial" w:cs="Arial"/>
          <w:b/>
          <w:bCs/>
          <w:sz w:val="24"/>
          <w:szCs w:val="24"/>
        </w:rPr>
        <w:t>Febr</w:t>
      </w:r>
      <w:r w:rsidR="00C92435">
        <w:rPr>
          <w:rFonts w:ascii="Arial" w:hAnsi="Arial" w:cs="Arial"/>
          <w:b/>
          <w:bCs/>
          <w:sz w:val="24"/>
          <w:szCs w:val="24"/>
        </w:rPr>
        <w:t>uary</w:t>
      </w:r>
      <w:r w:rsidR="00904C34">
        <w:rPr>
          <w:rFonts w:ascii="Arial" w:hAnsi="Arial" w:cs="Arial"/>
          <w:b/>
          <w:bCs/>
          <w:sz w:val="24"/>
          <w:szCs w:val="24"/>
        </w:rPr>
        <w:t xml:space="preserve"> </w:t>
      </w:r>
      <w:r w:rsidR="005D4856">
        <w:rPr>
          <w:rFonts w:ascii="Arial" w:hAnsi="Arial" w:cs="Arial"/>
          <w:b/>
          <w:bCs/>
          <w:sz w:val="24"/>
          <w:szCs w:val="24"/>
        </w:rPr>
        <w:t>23</w:t>
      </w:r>
      <w:r w:rsidR="00904C34">
        <w:rPr>
          <w:rFonts w:ascii="Arial" w:hAnsi="Arial" w:cs="Arial"/>
          <w:b/>
          <w:bCs/>
          <w:sz w:val="24"/>
          <w:szCs w:val="24"/>
        </w:rPr>
        <w:t>, 202</w:t>
      </w:r>
      <w:r>
        <w:rPr>
          <w:rFonts w:ascii="Arial" w:hAnsi="Arial" w:cs="Arial"/>
          <w:b/>
          <w:bCs/>
          <w:sz w:val="24"/>
          <w:szCs w:val="24"/>
        </w:rPr>
        <w:t>6</w:t>
      </w:r>
    </w:p>
    <w:p w14:paraId="011EE80F" w14:textId="77777777" w:rsidR="003A1B4D" w:rsidRDefault="003A1B4D" w:rsidP="003A1B4D">
      <w:pPr>
        <w:autoSpaceDE w:val="0"/>
        <w:autoSpaceDN w:val="0"/>
        <w:rPr>
          <w:rFonts w:ascii="Arial" w:hAnsi="Arial" w:cs="Arial"/>
          <w:b/>
          <w:bCs/>
          <w:sz w:val="24"/>
          <w:szCs w:val="24"/>
        </w:rPr>
      </w:pPr>
    </w:p>
    <w:p w14:paraId="19B92A4B" w14:textId="350DD105"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5D4856">
        <w:rPr>
          <w:rFonts w:ascii="Arial" w:hAnsi="Arial" w:cs="Arial"/>
          <w:b/>
          <w:bCs/>
          <w:sz w:val="24"/>
          <w:szCs w:val="24"/>
        </w:rPr>
        <w:t>BNPP</w:t>
      </w:r>
    </w:p>
    <w:p w14:paraId="3F8801BB" w14:textId="77777777" w:rsidR="003A1B4D" w:rsidRDefault="003A1B4D" w:rsidP="003A1B4D">
      <w:pPr>
        <w:autoSpaceDE w:val="0"/>
        <w:autoSpaceDN w:val="0"/>
        <w:rPr>
          <w:rFonts w:ascii="Arial" w:hAnsi="Arial" w:cs="Arial"/>
          <w:color w:val="FF00FF"/>
          <w:sz w:val="20"/>
          <w:szCs w:val="20"/>
        </w:rPr>
      </w:pPr>
    </w:p>
    <w:p w14:paraId="5FB73979"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5BFFC6C9" w14:textId="77777777" w:rsidR="00044CB9" w:rsidRDefault="00044CB9" w:rsidP="003A1B4D">
      <w:pPr>
        <w:autoSpaceDE w:val="0"/>
        <w:autoSpaceDN w:val="0"/>
        <w:rPr>
          <w:rFonts w:ascii="Arial" w:hAnsi="Arial" w:cs="Arial"/>
          <w:sz w:val="20"/>
          <w:szCs w:val="20"/>
        </w:rPr>
      </w:pPr>
    </w:p>
    <w:p w14:paraId="6B3F18EB" w14:textId="3934818C" w:rsidR="0082556A" w:rsidRDefault="007B2F31" w:rsidP="00C230D9">
      <w:pPr>
        <w:rPr>
          <w:rFonts w:ascii="Arial" w:hAnsi="Arial" w:cs="Arial"/>
        </w:rPr>
      </w:pPr>
      <w:bookmarkStart w:id="0" w:name="OLE_LINK6"/>
      <w:bookmarkStart w:id="1" w:name="OLE_LINK4"/>
      <w:bookmarkStart w:id="2" w:name="OLE_LINK1"/>
      <w:bookmarkStart w:id="3" w:name="OLE_LINK2"/>
      <w:r>
        <w:rPr>
          <w:sz w:val="28"/>
          <w:szCs w:val="28"/>
        </w:rPr>
        <w:t>C</w:t>
      </w:r>
      <w:r w:rsidR="0082556A" w:rsidRPr="0082556A">
        <w:rPr>
          <w:sz w:val="28"/>
          <w:szCs w:val="28"/>
        </w:rPr>
        <w:t>2026-0</w:t>
      </w:r>
      <w:r w:rsidR="005D4856">
        <w:rPr>
          <w:sz w:val="28"/>
          <w:szCs w:val="28"/>
        </w:rPr>
        <w:t>10</w:t>
      </w:r>
      <w:r w:rsidR="00C230D9">
        <w:rPr>
          <w:sz w:val="28"/>
          <w:szCs w:val="28"/>
        </w:rPr>
        <w:t xml:space="preserve"> </w:t>
      </w:r>
      <w:bookmarkEnd w:id="0"/>
      <w:bookmarkEnd w:id="1"/>
      <w:r w:rsidR="005D4856">
        <w:rPr>
          <w:rFonts w:ascii="Arial" w:hAnsi="Arial" w:cs="Arial"/>
        </w:rPr>
        <w:t>Add Audit History to Setting Change Bars</w:t>
      </w:r>
    </w:p>
    <w:p w14:paraId="13912322" w14:textId="77777777" w:rsidR="00C230D9" w:rsidRPr="008E0AC1" w:rsidRDefault="00C230D9" w:rsidP="00C230D9">
      <w:pPr>
        <w:rPr>
          <w:rFonts w:ascii="Arial" w:hAnsi="Arial" w:cs="Arial"/>
        </w:rPr>
      </w:pPr>
    </w:p>
    <w:p w14:paraId="08CF3B42" w14:textId="77777777" w:rsidR="005D4856" w:rsidRPr="005D4856" w:rsidRDefault="005D4856" w:rsidP="005D4856">
      <w:pPr>
        <w:pStyle w:val="ListParagraph"/>
        <w:autoSpaceDE w:val="0"/>
        <w:autoSpaceDN w:val="0"/>
        <w:ind w:left="360"/>
        <w:rPr>
          <w:rFonts w:ascii="Arial" w:hAnsi="Arial" w:cs="Arial"/>
        </w:rPr>
      </w:pPr>
      <w:bookmarkStart w:id="4" w:name="_Hlk167786851"/>
      <w:r w:rsidRPr="005D4856">
        <w:rPr>
          <w:rFonts w:ascii="Arial" w:hAnsi="Arial" w:cs="Arial"/>
        </w:rPr>
        <w:t>This came out of the Barakah requests for changes related to Change Bars:</w:t>
      </w:r>
    </w:p>
    <w:p w14:paraId="112109C1" w14:textId="77777777" w:rsidR="005D4856" w:rsidRPr="005D4856" w:rsidRDefault="005D4856" w:rsidP="005D4856">
      <w:pPr>
        <w:pStyle w:val="ListParagraph"/>
        <w:autoSpaceDE w:val="0"/>
        <w:autoSpaceDN w:val="0"/>
        <w:ind w:left="360"/>
        <w:rPr>
          <w:rFonts w:ascii="Arial" w:hAnsi="Arial" w:cs="Arial"/>
        </w:rPr>
      </w:pPr>
    </w:p>
    <w:p w14:paraId="3B7FDC1F" w14:textId="77777777" w:rsidR="005D4856" w:rsidRPr="005D4856" w:rsidRDefault="005D4856" w:rsidP="005D4856">
      <w:pPr>
        <w:pStyle w:val="ListParagraph"/>
        <w:autoSpaceDE w:val="0"/>
        <w:autoSpaceDN w:val="0"/>
        <w:ind w:left="360"/>
        <w:rPr>
          <w:rFonts w:ascii="Arial" w:hAnsi="Arial" w:cs="Arial"/>
        </w:rPr>
      </w:pPr>
      <w:bookmarkStart w:id="5" w:name="OLE_LINK9"/>
      <w:r w:rsidRPr="005D4856">
        <w:rPr>
          <w:rFonts w:ascii="Arial" w:hAnsi="Arial" w:cs="Arial"/>
        </w:rPr>
        <w:t>Currently we have an option in the tree menu for "Showing Change Bars Starting".</w:t>
      </w:r>
    </w:p>
    <w:bookmarkEnd w:id="5"/>
    <w:p w14:paraId="332C7524" w14:textId="77777777" w:rsidR="005D4856" w:rsidRPr="005D4856" w:rsidRDefault="005D4856" w:rsidP="005D4856">
      <w:pPr>
        <w:pStyle w:val="ListParagraph"/>
        <w:autoSpaceDE w:val="0"/>
        <w:autoSpaceDN w:val="0"/>
        <w:ind w:left="360"/>
        <w:rPr>
          <w:rFonts w:ascii="Arial" w:hAnsi="Arial" w:cs="Arial"/>
        </w:rPr>
      </w:pPr>
    </w:p>
    <w:p w14:paraId="4F58E345" w14:textId="4B96C4C9" w:rsidR="00C230D9" w:rsidRDefault="005D4856" w:rsidP="005D4856">
      <w:pPr>
        <w:pStyle w:val="ListParagraph"/>
        <w:autoSpaceDE w:val="0"/>
        <w:autoSpaceDN w:val="0"/>
        <w:ind w:left="360"/>
        <w:rPr>
          <w:rFonts w:ascii="Arial" w:hAnsi="Arial" w:cs="Arial"/>
        </w:rPr>
      </w:pPr>
      <w:r w:rsidRPr="005D4856">
        <w:rPr>
          <w:rFonts w:ascii="Arial" w:hAnsi="Arial" w:cs="Arial"/>
        </w:rPr>
        <w:t>Would need to make changes so that selecting this action creates some kind of audit record and a method for being able to view these changes in some method of Change History.</w:t>
      </w:r>
    </w:p>
    <w:p w14:paraId="42179E47" w14:textId="77777777" w:rsidR="005D4856" w:rsidRDefault="005D4856" w:rsidP="005D4856">
      <w:pPr>
        <w:pStyle w:val="ListParagraph"/>
        <w:autoSpaceDE w:val="0"/>
        <w:autoSpaceDN w:val="0"/>
        <w:ind w:left="360"/>
        <w:rPr>
          <w:rFonts w:ascii="Arial" w:hAnsi="Arial" w:cs="Arial"/>
          <w:i/>
          <w:iCs/>
        </w:rPr>
      </w:pPr>
    </w:p>
    <w:p w14:paraId="667B921C" w14:textId="2D556F47" w:rsidR="001C10A9" w:rsidRPr="001C10A9" w:rsidRDefault="001C10A9" w:rsidP="001C10A9">
      <w:pPr>
        <w:pStyle w:val="ListParagraph"/>
        <w:numPr>
          <w:ilvl w:val="0"/>
          <w:numId w:val="24"/>
        </w:numPr>
        <w:autoSpaceDE w:val="0"/>
        <w:autoSpaceDN w:val="0"/>
        <w:ind w:left="360"/>
        <w:rPr>
          <w:rFonts w:ascii="Arial" w:hAnsi="Arial" w:cs="Arial"/>
          <w:i/>
          <w:iCs/>
        </w:rPr>
      </w:pPr>
      <w:r w:rsidRPr="001C10A9">
        <w:rPr>
          <w:rFonts w:ascii="Arial" w:hAnsi="Arial" w:cs="Arial"/>
          <w:i/>
          <w:iCs/>
        </w:rPr>
        <w:t xml:space="preserve">[Check this box if a </w:t>
      </w:r>
      <w:proofErr w:type="spellStart"/>
      <w:r w:rsidRPr="001C10A9">
        <w:rPr>
          <w:rFonts w:ascii="Arial" w:hAnsi="Arial" w:cs="Arial"/>
          <w:i/>
          <w:iCs/>
        </w:rPr>
        <w:t>sql</w:t>
      </w:r>
      <w:proofErr w:type="spellEnd"/>
      <w:r w:rsidRPr="001C10A9">
        <w:rPr>
          <w:rFonts w:ascii="Arial" w:hAnsi="Arial" w:cs="Arial"/>
          <w:i/>
          <w:iCs/>
        </w:rPr>
        <w:t xml:space="preserve"> query or a data fix applies to this update].</w:t>
      </w:r>
    </w:p>
    <w:bookmarkEnd w:id="2"/>
    <w:bookmarkEnd w:id="3"/>
    <w:bookmarkEnd w:id="4"/>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754650B9" w14:textId="6F8BB247" w:rsidR="005D4856" w:rsidRPr="005D4856" w:rsidRDefault="005D4856" w:rsidP="005D4856">
      <w:pPr>
        <w:pStyle w:val="ListParagraph"/>
        <w:autoSpaceDE w:val="0"/>
        <w:autoSpaceDN w:val="0"/>
        <w:ind w:left="360"/>
        <w:rPr>
          <w:rFonts w:ascii="Arial" w:hAnsi="Arial" w:cs="Arial"/>
        </w:rPr>
      </w:pPr>
      <w:r w:rsidRPr="005D4856">
        <w:rPr>
          <w:rFonts w:ascii="Arial" w:hAnsi="Arial" w:cs="Arial"/>
        </w:rPr>
        <w:t>Currently we have an option in the tree menu for "Showing Change Bars Starting".</w:t>
      </w:r>
      <w:r>
        <w:rPr>
          <w:rFonts w:ascii="Arial" w:hAnsi="Arial" w:cs="Arial"/>
        </w:rPr>
        <w:t xml:space="preserve"> This addition is to add audit information around when this option is used.</w:t>
      </w:r>
      <w:r w:rsidR="003931C0">
        <w:rPr>
          <w:rFonts w:ascii="Arial" w:hAnsi="Arial" w:cs="Arial"/>
        </w:rPr>
        <w:t xml:space="preserve"> From this update forward, using this option will create an audit record detailing who utilized it and when.</w:t>
      </w:r>
      <w:r>
        <w:rPr>
          <w:rFonts w:ascii="Arial" w:hAnsi="Arial" w:cs="Arial"/>
        </w:rPr>
        <w:t xml:space="preserve"> In the History tab of th</w:t>
      </w:r>
      <w:r w:rsidR="003931C0">
        <w:rPr>
          <w:rFonts w:ascii="Arial" w:hAnsi="Arial" w:cs="Arial"/>
        </w:rPr>
        <w:t>e Step Properties, there has also been added a “Change Bar History” tab that details the audit information of when this option has been used (since this update). This Change Bar History will also include details of when the change bar settings were modified due to an Approval being done.</w:t>
      </w:r>
    </w:p>
    <w:p w14:paraId="5B371BAD" w14:textId="36471D1D" w:rsidR="000307A3" w:rsidRDefault="000307A3" w:rsidP="007B2F31">
      <w:pPr>
        <w:ind w:firstLine="720"/>
        <w:rPr>
          <w:rFonts w:ascii="Arial" w:hAnsi="Arial" w:cs="Arial"/>
        </w:rPr>
      </w:pPr>
    </w:p>
    <w:p w14:paraId="1B1EC8D7" w14:textId="77777777" w:rsidR="009756F0" w:rsidRPr="00B4143A" w:rsidRDefault="009756F0" w:rsidP="003A1B4D">
      <w:pPr>
        <w:autoSpaceDE w:val="0"/>
        <w:autoSpaceDN w:val="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77C8C5EE" w14:textId="68E9FB2F" w:rsidR="00524DBB" w:rsidRDefault="007C7DF4" w:rsidP="00524DBB">
      <w:pPr>
        <w:autoSpaceDE w:val="0"/>
        <w:autoSpaceDN w:val="0"/>
        <w:ind w:left="360"/>
        <w:jc w:val="both"/>
        <w:rPr>
          <w:rFonts w:ascii="Arial" w:hAnsi="Arial" w:cs="Arial"/>
        </w:rPr>
      </w:pPr>
      <w:r>
        <w:rPr>
          <w:rFonts w:ascii="Arial" w:hAnsi="Arial" w:cs="Arial"/>
        </w:rPr>
        <w:t>None</w:t>
      </w:r>
    </w:p>
    <w:p w14:paraId="693D8F05" w14:textId="77777777" w:rsidR="003A1B4D" w:rsidRDefault="003A1B4D" w:rsidP="003A1B4D">
      <w:pPr>
        <w:autoSpaceDE w:val="0"/>
        <w:autoSpaceDN w:val="0"/>
        <w:rPr>
          <w:rFonts w:ascii="Arial" w:hAnsi="Arial" w:cs="Arial"/>
          <w:sz w:val="20"/>
          <w:szCs w:val="20"/>
        </w:rPr>
      </w:pPr>
    </w:p>
    <w:p w14:paraId="79A48F46"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7C8F847B" w14:textId="2F727434" w:rsidR="009B73AD" w:rsidRPr="009B73AD" w:rsidRDefault="00B3194D" w:rsidP="009B73AD">
      <w:pPr>
        <w:pStyle w:val="ListParagraph"/>
        <w:numPr>
          <w:ilvl w:val="0"/>
          <w:numId w:val="27"/>
        </w:numPr>
        <w:autoSpaceDE w:val="0"/>
        <w:autoSpaceDN w:val="0"/>
        <w:rPr>
          <w:rFonts w:ascii="Arial" w:hAnsi="Arial" w:cs="Arial"/>
        </w:rPr>
      </w:pPr>
      <w:bookmarkStart w:id="6" w:name="OLE_LINK3"/>
      <w:r>
        <w:rPr>
          <w:rFonts w:ascii="Arial" w:hAnsi="Arial" w:cs="Arial"/>
        </w:rPr>
        <w:t xml:space="preserve">Use </w:t>
      </w:r>
      <w:r w:rsidR="009B73AD">
        <w:rPr>
          <w:rFonts w:ascii="Arial" w:hAnsi="Arial" w:cs="Arial"/>
        </w:rPr>
        <w:t>Barakah</w:t>
      </w:r>
      <w:r w:rsidR="007B2F31">
        <w:rPr>
          <w:rFonts w:ascii="Arial" w:hAnsi="Arial" w:cs="Arial"/>
        </w:rPr>
        <w:t xml:space="preserve"> </w:t>
      </w:r>
      <w:r w:rsidR="009B73AD">
        <w:rPr>
          <w:rFonts w:ascii="Arial" w:hAnsi="Arial" w:cs="Arial"/>
        </w:rPr>
        <w:t xml:space="preserve">data </w:t>
      </w:r>
      <w:proofErr w:type="gramStart"/>
      <w:r w:rsidR="007B2F31">
        <w:rPr>
          <w:rFonts w:ascii="Arial" w:hAnsi="Arial" w:cs="Arial"/>
        </w:rPr>
        <w:t>(</w:t>
      </w:r>
      <w:r w:rsidR="009B73AD">
        <w:rPr>
          <w:rFonts w:ascii="Arial" w:hAnsi="Arial" w:cs="Arial"/>
        </w:rPr>
        <w:t xml:space="preserve"> may</w:t>
      </w:r>
      <w:proofErr w:type="gramEnd"/>
      <w:r w:rsidR="009B73AD">
        <w:rPr>
          <w:rFonts w:ascii="Arial" w:hAnsi="Arial" w:cs="Arial"/>
        </w:rPr>
        <w:t xml:space="preserve"> need to use the uncleaned Barakah data as I noticed that in the cleaned data, the Versions table was cleared)</w:t>
      </w:r>
      <w:r w:rsidR="00E65237">
        <w:rPr>
          <w:rFonts w:ascii="Arial" w:hAnsi="Arial" w:cs="Arial"/>
        </w:rPr>
        <w:t>.</w:t>
      </w:r>
    </w:p>
    <w:p w14:paraId="269EC38A" w14:textId="27C9F4C3" w:rsidR="00E65237" w:rsidRPr="00E65237" w:rsidRDefault="00E65237" w:rsidP="0055160E">
      <w:pPr>
        <w:autoSpaceDE w:val="0"/>
        <w:autoSpaceDN w:val="0"/>
        <w:ind w:left="360"/>
        <w:rPr>
          <w:rFonts w:ascii="Arial" w:hAnsi="Arial" w:cs="Arial"/>
        </w:rPr>
      </w:pPr>
      <w:r w:rsidRPr="00E65237">
        <w:rPr>
          <w:rFonts w:ascii="Arial" w:hAnsi="Arial" w:cs="Arial"/>
          <w:b/>
          <w:bCs/>
          <w:u w:val="single"/>
        </w:rPr>
        <w:t>General Instructions</w:t>
      </w:r>
      <w:r>
        <w:rPr>
          <w:rFonts w:ascii="Arial" w:hAnsi="Arial" w:cs="Arial"/>
        </w:rPr>
        <w:t>:</w:t>
      </w:r>
    </w:p>
    <w:p w14:paraId="099CE7D3" w14:textId="696D5BE3" w:rsidR="00E65237" w:rsidRDefault="009B73AD" w:rsidP="0055160E">
      <w:pPr>
        <w:pStyle w:val="ListParagraph"/>
        <w:numPr>
          <w:ilvl w:val="0"/>
          <w:numId w:val="27"/>
        </w:numPr>
        <w:autoSpaceDE w:val="0"/>
        <w:autoSpaceDN w:val="0"/>
        <w:rPr>
          <w:rFonts w:ascii="Arial" w:hAnsi="Arial" w:cs="Arial"/>
        </w:rPr>
      </w:pPr>
      <w:r>
        <w:rPr>
          <w:rFonts w:ascii="Arial" w:hAnsi="Arial" w:cs="Arial"/>
        </w:rPr>
        <w:t>The new Change Bar History can be viewed on the Step Properties -&gt; History Tab</w:t>
      </w:r>
    </w:p>
    <w:p w14:paraId="5FFBDF09" w14:textId="55448F89" w:rsidR="00E65237" w:rsidRDefault="009B73AD" w:rsidP="0055160E">
      <w:pPr>
        <w:pStyle w:val="ListParagraph"/>
        <w:autoSpaceDE w:val="0"/>
        <w:autoSpaceDN w:val="0"/>
        <w:rPr>
          <w:rFonts w:ascii="Arial" w:hAnsi="Arial" w:cs="Arial"/>
        </w:rPr>
      </w:pPr>
      <w:r w:rsidRPr="009B73AD">
        <w:rPr>
          <w:rFonts w:ascii="Arial" w:hAnsi="Arial" w:cs="Arial"/>
          <w:noProof/>
        </w:rPr>
        <w:drawing>
          <wp:inline distT="0" distB="0" distL="0" distR="0" wp14:anchorId="42434DCA" wp14:editId="4AA154B9">
            <wp:extent cx="4324350" cy="1109115"/>
            <wp:effectExtent l="0" t="0" r="0" b="0"/>
            <wp:docPr id="185608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08516" name=""/>
                    <pic:cNvPicPr/>
                  </pic:nvPicPr>
                  <pic:blipFill>
                    <a:blip r:embed="rId9"/>
                    <a:stretch>
                      <a:fillRect/>
                    </a:stretch>
                  </pic:blipFill>
                  <pic:spPr>
                    <a:xfrm>
                      <a:off x="0" y="0"/>
                      <a:ext cx="4372211" cy="1121390"/>
                    </a:xfrm>
                    <a:prstGeom prst="rect">
                      <a:avLst/>
                    </a:prstGeom>
                  </pic:spPr>
                </pic:pic>
              </a:graphicData>
            </a:graphic>
          </wp:inline>
        </w:drawing>
      </w:r>
    </w:p>
    <w:p w14:paraId="762A9F05" w14:textId="672E9E5E" w:rsidR="00805E8D" w:rsidRPr="00805E8D" w:rsidRDefault="00805E8D" w:rsidP="0055160E">
      <w:pPr>
        <w:autoSpaceDE w:val="0"/>
        <w:autoSpaceDN w:val="0"/>
        <w:ind w:left="360"/>
        <w:rPr>
          <w:rFonts w:ascii="Arial" w:hAnsi="Arial" w:cs="Arial"/>
        </w:rPr>
      </w:pPr>
      <w:bookmarkStart w:id="7" w:name="OLE_LINK5"/>
      <w:r>
        <w:rPr>
          <w:rFonts w:ascii="Arial" w:hAnsi="Arial" w:cs="Arial"/>
          <w:b/>
          <w:bCs/>
          <w:u w:val="single"/>
        </w:rPr>
        <w:t>Test Case 1</w:t>
      </w:r>
      <w:r>
        <w:rPr>
          <w:rFonts w:ascii="Arial" w:hAnsi="Arial" w:cs="Arial"/>
        </w:rPr>
        <w:t>:</w:t>
      </w:r>
    </w:p>
    <w:p w14:paraId="1BA8E5AA" w14:textId="711B0A85" w:rsidR="007B2F31" w:rsidRDefault="009B73AD" w:rsidP="0055160E">
      <w:pPr>
        <w:pStyle w:val="ListParagraph"/>
        <w:numPr>
          <w:ilvl w:val="0"/>
          <w:numId w:val="27"/>
        </w:numPr>
        <w:autoSpaceDE w:val="0"/>
        <w:autoSpaceDN w:val="0"/>
        <w:rPr>
          <w:rFonts w:ascii="Arial" w:hAnsi="Arial" w:cs="Arial"/>
        </w:rPr>
      </w:pPr>
      <w:r>
        <w:rPr>
          <w:rFonts w:ascii="Arial" w:hAnsi="Arial" w:cs="Arial"/>
        </w:rPr>
        <w:t xml:space="preserve">If data previously existed before this update with </w:t>
      </w:r>
      <w:proofErr w:type="gramStart"/>
      <w:r>
        <w:rPr>
          <w:rFonts w:ascii="Arial" w:hAnsi="Arial" w:cs="Arial"/>
        </w:rPr>
        <w:t>all of</w:t>
      </w:r>
      <w:proofErr w:type="gramEnd"/>
      <w:r>
        <w:rPr>
          <w:rFonts w:ascii="Arial" w:hAnsi="Arial" w:cs="Arial"/>
        </w:rPr>
        <w:t xml:space="preserve"> the approval/version information, running the PROMS Update script should have pre-po</w:t>
      </w:r>
      <w:r w:rsidR="00F3650F">
        <w:rPr>
          <w:rFonts w:ascii="Arial" w:hAnsi="Arial" w:cs="Arial"/>
        </w:rPr>
        <w:t>pulated this “Change Bar History” with information from previously done Approvals.</w:t>
      </w:r>
    </w:p>
    <w:p w14:paraId="11B22AF7" w14:textId="59D5E249" w:rsidR="00F3650F" w:rsidRDefault="00F3650F" w:rsidP="0055160E">
      <w:pPr>
        <w:pStyle w:val="ListParagraph"/>
        <w:numPr>
          <w:ilvl w:val="0"/>
          <w:numId w:val="27"/>
        </w:numPr>
        <w:autoSpaceDE w:val="0"/>
        <w:autoSpaceDN w:val="0"/>
        <w:rPr>
          <w:rFonts w:ascii="Arial" w:hAnsi="Arial" w:cs="Arial"/>
        </w:rPr>
      </w:pPr>
      <w:r>
        <w:rPr>
          <w:rFonts w:ascii="Arial" w:hAnsi="Arial" w:cs="Arial"/>
        </w:rPr>
        <w:t>The wording should specify who did the Approval and when and if it was an approval for a specific unit.</w:t>
      </w:r>
    </w:p>
    <w:bookmarkEnd w:id="7"/>
    <w:p w14:paraId="585DFFDD" w14:textId="77777777" w:rsidR="00251460" w:rsidRPr="00F3650F" w:rsidRDefault="00251460" w:rsidP="00F3650F">
      <w:pPr>
        <w:autoSpaceDE w:val="0"/>
        <w:autoSpaceDN w:val="0"/>
        <w:rPr>
          <w:rFonts w:ascii="Arial" w:hAnsi="Arial" w:cs="Arial"/>
        </w:rPr>
      </w:pPr>
    </w:p>
    <w:p w14:paraId="25A326CB" w14:textId="7058237A" w:rsidR="00A77DC9" w:rsidRPr="00805E8D" w:rsidRDefault="00A77DC9" w:rsidP="0055160E">
      <w:pPr>
        <w:autoSpaceDE w:val="0"/>
        <w:autoSpaceDN w:val="0"/>
        <w:ind w:left="360"/>
        <w:rPr>
          <w:rFonts w:ascii="Arial" w:hAnsi="Arial" w:cs="Arial"/>
        </w:rPr>
      </w:pPr>
      <w:r>
        <w:rPr>
          <w:rFonts w:ascii="Arial" w:hAnsi="Arial" w:cs="Arial"/>
          <w:b/>
          <w:bCs/>
          <w:u w:val="single"/>
        </w:rPr>
        <w:t>Test Case 2</w:t>
      </w:r>
      <w:r>
        <w:rPr>
          <w:rFonts w:ascii="Arial" w:hAnsi="Arial" w:cs="Arial"/>
        </w:rPr>
        <w:t>:</w:t>
      </w:r>
    </w:p>
    <w:p w14:paraId="7F14008D" w14:textId="35F30A2D" w:rsidR="00A77DC9" w:rsidRDefault="00F3650F" w:rsidP="0055160E">
      <w:pPr>
        <w:pStyle w:val="ListParagraph"/>
        <w:numPr>
          <w:ilvl w:val="0"/>
          <w:numId w:val="27"/>
        </w:numPr>
        <w:autoSpaceDE w:val="0"/>
        <w:autoSpaceDN w:val="0"/>
        <w:rPr>
          <w:rFonts w:ascii="Arial" w:hAnsi="Arial" w:cs="Arial"/>
        </w:rPr>
      </w:pPr>
      <w:proofErr w:type="gramStart"/>
      <w:r>
        <w:rPr>
          <w:rFonts w:ascii="Arial" w:hAnsi="Arial" w:cs="Arial"/>
        </w:rPr>
        <w:t>Approve</w:t>
      </w:r>
      <w:proofErr w:type="gramEnd"/>
      <w:r>
        <w:rPr>
          <w:rFonts w:ascii="Arial" w:hAnsi="Arial" w:cs="Arial"/>
        </w:rPr>
        <w:t xml:space="preserve"> a Single Unit Procedure</w:t>
      </w:r>
    </w:p>
    <w:p w14:paraId="52899D21" w14:textId="6E6B4F74" w:rsidR="00F3650F" w:rsidRDefault="00F3650F" w:rsidP="00F3650F">
      <w:pPr>
        <w:pStyle w:val="ListParagraph"/>
        <w:numPr>
          <w:ilvl w:val="0"/>
          <w:numId w:val="27"/>
        </w:numPr>
        <w:autoSpaceDE w:val="0"/>
        <w:autoSpaceDN w:val="0"/>
        <w:rPr>
          <w:rFonts w:ascii="Arial" w:hAnsi="Arial" w:cs="Arial"/>
        </w:rPr>
      </w:pPr>
      <w:r w:rsidRPr="00F3650F">
        <w:rPr>
          <w:rFonts w:ascii="Arial" w:hAnsi="Arial" w:cs="Arial"/>
        </w:rPr>
        <w:t xml:space="preserve">The wording </w:t>
      </w:r>
      <w:r>
        <w:rPr>
          <w:rFonts w:ascii="Arial" w:hAnsi="Arial" w:cs="Arial"/>
        </w:rPr>
        <w:t xml:space="preserve">should </w:t>
      </w:r>
      <w:r w:rsidRPr="00F3650F">
        <w:rPr>
          <w:rFonts w:ascii="Arial" w:hAnsi="Arial" w:cs="Arial"/>
        </w:rPr>
        <w:t>specify who did the Approval and when</w:t>
      </w:r>
      <w:r w:rsidR="00FF6F31">
        <w:rPr>
          <w:rFonts w:ascii="Arial" w:hAnsi="Arial" w:cs="Arial"/>
        </w:rPr>
        <w:t xml:space="preserve">. (Note that you may have to click on a </w:t>
      </w:r>
      <w:r w:rsidR="004269EB">
        <w:rPr>
          <w:rFonts w:ascii="Arial" w:hAnsi="Arial" w:cs="Arial"/>
        </w:rPr>
        <w:t xml:space="preserve">different </w:t>
      </w:r>
      <w:r w:rsidR="00FF6F31">
        <w:rPr>
          <w:rFonts w:ascii="Arial" w:hAnsi="Arial" w:cs="Arial"/>
        </w:rPr>
        <w:t xml:space="preserve">step in the procedure to refresh the </w:t>
      </w:r>
      <w:bookmarkStart w:id="8" w:name="OLE_LINK10"/>
      <w:r w:rsidR="004269EB">
        <w:rPr>
          <w:rFonts w:ascii="Arial" w:hAnsi="Arial" w:cs="Arial"/>
        </w:rPr>
        <w:t>History tab.</w:t>
      </w:r>
      <w:r w:rsidR="00FF6F31">
        <w:rPr>
          <w:rFonts w:ascii="Arial" w:hAnsi="Arial" w:cs="Arial"/>
        </w:rPr>
        <w:t>)</w:t>
      </w:r>
      <w:bookmarkEnd w:id="8"/>
    </w:p>
    <w:p w14:paraId="76C5C50B" w14:textId="77777777" w:rsidR="00F3650F" w:rsidRPr="00F3650F" w:rsidRDefault="00F3650F" w:rsidP="00F3650F">
      <w:pPr>
        <w:pStyle w:val="ListParagraph"/>
        <w:autoSpaceDE w:val="0"/>
        <w:autoSpaceDN w:val="0"/>
        <w:rPr>
          <w:rFonts w:ascii="Arial" w:hAnsi="Arial" w:cs="Arial"/>
        </w:rPr>
      </w:pPr>
    </w:p>
    <w:p w14:paraId="17C966EB" w14:textId="310C5CE7" w:rsidR="00F3650F" w:rsidRPr="00805E8D" w:rsidRDefault="00F3650F" w:rsidP="00F3650F">
      <w:pPr>
        <w:autoSpaceDE w:val="0"/>
        <w:autoSpaceDN w:val="0"/>
        <w:ind w:left="360"/>
        <w:rPr>
          <w:rFonts w:ascii="Arial" w:hAnsi="Arial" w:cs="Arial"/>
        </w:rPr>
      </w:pPr>
      <w:r>
        <w:rPr>
          <w:rFonts w:ascii="Arial" w:hAnsi="Arial" w:cs="Arial"/>
          <w:b/>
          <w:bCs/>
          <w:u w:val="single"/>
        </w:rPr>
        <w:t>Test Case 3</w:t>
      </w:r>
    </w:p>
    <w:p w14:paraId="247DFB79" w14:textId="40E9EEF1" w:rsidR="00F3650F" w:rsidRDefault="00F3650F" w:rsidP="00F3650F">
      <w:pPr>
        <w:pStyle w:val="ListParagraph"/>
        <w:numPr>
          <w:ilvl w:val="0"/>
          <w:numId w:val="27"/>
        </w:numPr>
        <w:autoSpaceDE w:val="0"/>
        <w:autoSpaceDN w:val="0"/>
        <w:rPr>
          <w:rFonts w:ascii="Arial" w:hAnsi="Arial" w:cs="Arial"/>
        </w:rPr>
      </w:pPr>
      <w:proofErr w:type="gramStart"/>
      <w:r>
        <w:rPr>
          <w:rFonts w:ascii="Arial" w:hAnsi="Arial" w:cs="Arial"/>
        </w:rPr>
        <w:t>Approve</w:t>
      </w:r>
      <w:proofErr w:type="gramEnd"/>
      <w:r>
        <w:rPr>
          <w:rFonts w:ascii="Arial" w:hAnsi="Arial" w:cs="Arial"/>
        </w:rPr>
        <w:t xml:space="preserve"> a </w:t>
      </w:r>
      <w:r w:rsidRPr="00F3650F">
        <w:rPr>
          <w:rFonts w:ascii="Arial" w:hAnsi="Arial" w:cs="Arial"/>
        </w:rPr>
        <w:t>Multi-Unit Procedur</w:t>
      </w:r>
      <w:r>
        <w:rPr>
          <w:rFonts w:ascii="Arial" w:hAnsi="Arial" w:cs="Arial"/>
        </w:rPr>
        <w:t>e</w:t>
      </w:r>
    </w:p>
    <w:p w14:paraId="0FC74F97" w14:textId="7DD2A1BE" w:rsidR="00F3650F" w:rsidRDefault="00F3650F" w:rsidP="00F3650F">
      <w:pPr>
        <w:pStyle w:val="ListParagraph"/>
        <w:numPr>
          <w:ilvl w:val="0"/>
          <w:numId w:val="27"/>
        </w:numPr>
        <w:autoSpaceDE w:val="0"/>
        <w:autoSpaceDN w:val="0"/>
        <w:rPr>
          <w:rFonts w:ascii="Arial" w:hAnsi="Arial" w:cs="Arial"/>
        </w:rPr>
      </w:pPr>
      <w:r>
        <w:rPr>
          <w:rFonts w:ascii="Arial" w:hAnsi="Arial" w:cs="Arial"/>
        </w:rPr>
        <w:t>The wording should specify who did the Approval and when and if which unit it was for.</w:t>
      </w:r>
      <w:r w:rsidR="00FF6F31">
        <w:rPr>
          <w:rFonts w:ascii="Arial" w:hAnsi="Arial" w:cs="Arial"/>
        </w:rPr>
        <w:t xml:space="preserve"> (Note that you may have to click on a </w:t>
      </w:r>
      <w:r w:rsidR="004269EB">
        <w:rPr>
          <w:rFonts w:ascii="Arial" w:hAnsi="Arial" w:cs="Arial"/>
        </w:rPr>
        <w:t xml:space="preserve">different </w:t>
      </w:r>
      <w:r w:rsidR="00FF6F31">
        <w:rPr>
          <w:rFonts w:ascii="Arial" w:hAnsi="Arial" w:cs="Arial"/>
        </w:rPr>
        <w:t xml:space="preserve">step in the procedure to refresh the </w:t>
      </w:r>
      <w:r w:rsidR="004269EB">
        <w:rPr>
          <w:rFonts w:ascii="Arial" w:hAnsi="Arial" w:cs="Arial"/>
        </w:rPr>
        <w:t>History tab.</w:t>
      </w:r>
      <w:r w:rsidR="00FF6F31">
        <w:rPr>
          <w:rFonts w:ascii="Arial" w:hAnsi="Arial" w:cs="Arial"/>
        </w:rPr>
        <w:t>)</w:t>
      </w:r>
    </w:p>
    <w:p w14:paraId="0CF69448" w14:textId="77777777" w:rsidR="00F3650F" w:rsidRDefault="00F3650F" w:rsidP="00F3650F">
      <w:pPr>
        <w:autoSpaceDE w:val="0"/>
        <w:autoSpaceDN w:val="0"/>
        <w:ind w:left="360"/>
        <w:rPr>
          <w:rFonts w:ascii="Arial" w:hAnsi="Arial" w:cs="Arial"/>
        </w:rPr>
      </w:pPr>
    </w:p>
    <w:p w14:paraId="61E938D9" w14:textId="15E20EFE" w:rsidR="00F3650F" w:rsidRPr="00805E8D" w:rsidRDefault="00F3650F" w:rsidP="00F3650F">
      <w:pPr>
        <w:autoSpaceDE w:val="0"/>
        <w:autoSpaceDN w:val="0"/>
        <w:ind w:left="360"/>
        <w:rPr>
          <w:rFonts w:ascii="Arial" w:hAnsi="Arial" w:cs="Arial"/>
        </w:rPr>
      </w:pPr>
      <w:r>
        <w:rPr>
          <w:rFonts w:ascii="Arial" w:hAnsi="Arial" w:cs="Arial"/>
          <w:b/>
          <w:bCs/>
          <w:u w:val="single"/>
        </w:rPr>
        <w:t>Test Case 4</w:t>
      </w:r>
    </w:p>
    <w:p w14:paraId="4B36B77F" w14:textId="58EC4883" w:rsidR="00F3650F" w:rsidRDefault="00F3650F" w:rsidP="00F3650F">
      <w:pPr>
        <w:pStyle w:val="ListParagraph"/>
        <w:numPr>
          <w:ilvl w:val="0"/>
          <w:numId w:val="27"/>
        </w:numPr>
        <w:autoSpaceDE w:val="0"/>
        <w:autoSpaceDN w:val="0"/>
        <w:rPr>
          <w:rFonts w:ascii="Arial" w:hAnsi="Arial" w:cs="Arial"/>
        </w:rPr>
      </w:pPr>
      <w:r>
        <w:rPr>
          <w:rFonts w:ascii="Arial" w:hAnsi="Arial" w:cs="Arial"/>
        </w:rPr>
        <w:t>Use the “Showing Change Bars Starting __</w:t>
      </w:r>
      <w:proofErr w:type="gramStart"/>
      <w:r>
        <w:rPr>
          <w:rFonts w:ascii="Arial" w:hAnsi="Arial" w:cs="Arial"/>
        </w:rPr>
        <w:t>_ ”</w:t>
      </w:r>
      <w:proofErr w:type="gramEnd"/>
      <w:r>
        <w:rPr>
          <w:rFonts w:ascii="Arial" w:hAnsi="Arial" w:cs="Arial"/>
        </w:rPr>
        <w:t xml:space="preserve"> – set a date or click Today then click ok.</w:t>
      </w:r>
    </w:p>
    <w:p w14:paraId="0D2A54BD" w14:textId="720CE230" w:rsidR="00F3650F" w:rsidRDefault="00F3650F" w:rsidP="00F3650F">
      <w:pPr>
        <w:pStyle w:val="ListParagraph"/>
        <w:numPr>
          <w:ilvl w:val="0"/>
          <w:numId w:val="27"/>
        </w:numPr>
        <w:autoSpaceDE w:val="0"/>
        <w:autoSpaceDN w:val="0"/>
        <w:rPr>
          <w:rFonts w:ascii="Arial" w:hAnsi="Arial" w:cs="Arial"/>
        </w:rPr>
      </w:pPr>
      <w:r>
        <w:rPr>
          <w:rFonts w:ascii="Arial" w:hAnsi="Arial" w:cs="Arial"/>
        </w:rPr>
        <w:t>The Change Bar Audit History should show th</w:t>
      </w:r>
      <w:r w:rsidR="003812DC">
        <w:rPr>
          <w:rFonts w:ascii="Arial" w:hAnsi="Arial" w:cs="Arial"/>
        </w:rPr>
        <w:t xml:space="preserve">e date/time that the Show Changebars was set, by whom and </w:t>
      </w:r>
      <w:r w:rsidR="00B30296">
        <w:rPr>
          <w:rFonts w:ascii="Arial" w:hAnsi="Arial" w:cs="Arial"/>
        </w:rPr>
        <w:t>what date/time it had set.</w:t>
      </w:r>
      <w:bookmarkStart w:id="9" w:name="OLE_LINK7"/>
      <w:r w:rsidR="00411F63">
        <w:rPr>
          <w:rFonts w:ascii="Arial" w:hAnsi="Arial" w:cs="Arial"/>
        </w:rPr>
        <w:t xml:space="preserve"> (Note that you may have to click on a step in the procedure to refresh the screen)</w:t>
      </w:r>
    </w:p>
    <w:bookmarkEnd w:id="9"/>
    <w:p w14:paraId="315696F0" w14:textId="77777777" w:rsidR="00F3650F" w:rsidRDefault="00F3650F" w:rsidP="00F3650F">
      <w:pPr>
        <w:autoSpaceDE w:val="0"/>
        <w:autoSpaceDN w:val="0"/>
        <w:ind w:left="360"/>
        <w:rPr>
          <w:rFonts w:ascii="Arial" w:hAnsi="Arial" w:cs="Arial"/>
        </w:rPr>
      </w:pPr>
    </w:p>
    <w:p w14:paraId="1FE7E62E" w14:textId="04B9685D" w:rsidR="00F3650F" w:rsidRPr="00805E8D" w:rsidRDefault="00F3650F" w:rsidP="00F3650F">
      <w:pPr>
        <w:autoSpaceDE w:val="0"/>
        <w:autoSpaceDN w:val="0"/>
        <w:ind w:left="360"/>
        <w:rPr>
          <w:rFonts w:ascii="Arial" w:hAnsi="Arial" w:cs="Arial"/>
        </w:rPr>
      </w:pPr>
      <w:r>
        <w:rPr>
          <w:rFonts w:ascii="Arial" w:hAnsi="Arial" w:cs="Arial"/>
          <w:b/>
          <w:bCs/>
          <w:u w:val="single"/>
        </w:rPr>
        <w:t xml:space="preserve">Test Case </w:t>
      </w:r>
      <w:r w:rsidR="00B30296">
        <w:rPr>
          <w:rFonts w:ascii="Arial" w:hAnsi="Arial" w:cs="Arial"/>
          <w:b/>
          <w:bCs/>
          <w:u w:val="single"/>
        </w:rPr>
        <w:t>5</w:t>
      </w:r>
    </w:p>
    <w:p w14:paraId="1E764236" w14:textId="308FD880" w:rsidR="00F3650F" w:rsidRDefault="00B30296" w:rsidP="00F3650F">
      <w:pPr>
        <w:pStyle w:val="ListParagraph"/>
        <w:numPr>
          <w:ilvl w:val="0"/>
          <w:numId w:val="27"/>
        </w:numPr>
        <w:autoSpaceDE w:val="0"/>
        <w:autoSpaceDN w:val="0"/>
        <w:rPr>
          <w:rFonts w:ascii="Arial" w:hAnsi="Arial" w:cs="Arial"/>
        </w:rPr>
      </w:pPr>
      <w:r>
        <w:rPr>
          <w:rFonts w:ascii="Arial" w:hAnsi="Arial" w:cs="Arial"/>
        </w:rPr>
        <w:t xml:space="preserve">Use the Reset ChangeBars option in the “Showing Change Bars Starting ___” on </w:t>
      </w:r>
      <w:r w:rsidR="00F3650F">
        <w:rPr>
          <w:rFonts w:ascii="Arial" w:hAnsi="Arial" w:cs="Arial"/>
        </w:rPr>
        <w:t>a Procedure</w:t>
      </w:r>
      <w:r>
        <w:rPr>
          <w:rFonts w:ascii="Arial" w:hAnsi="Arial" w:cs="Arial"/>
        </w:rPr>
        <w:t xml:space="preserve"> with no prior Approvals</w:t>
      </w:r>
    </w:p>
    <w:p w14:paraId="3315ACE4" w14:textId="089032A4" w:rsidR="00B30296" w:rsidRPr="00943C9D" w:rsidRDefault="00B30296" w:rsidP="00943C9D">
      <w:pPr>
        <w:pStyle w:val="ListParagraph"/>
        <w:numPr>
          <w:ilvl w:val="0"/>
          <w:numId w:val="27"/>
        </w:numPr>
        <w:autoSpaceDE w:val="0"/>
        <w:autoSpaceDN w:val="0"/>
        <w:rPr>
          <w:rFonts w:ascii="Arial" w:hAnsi="Arial" w:cs="Arial"/>
        </w:rPr>
      </w:pPr>
      <w:r>
        <w:rPr>
          <w:rFonts w:ascii="Arial" w:hAnsi="Arial" w:cs="Arial"/>
        </w:rPr>
        <w:t>The Change Bar Audit History should show the date/time that the Show Changebars was set, by whom and what date/time it had set.</w:t>
      </w:r>
      <w:r w:rsidR="00411F63">
        <w:rPr>
          <w:rFonts w:ascii="Arial" w:hAnsi="Arial" w:cs="Arial"/>
        </w:rPr>
        <w:t xml:space="preserve"> (Note that you may have to click on a step in the procedure to refresh the screen)</w:t>
      </w:r>
    </w:p>
    <w:p w14:paraId="176660DC" w14:textId="77777777" w:rsidR="00B30296" w:rsidRDefault="00B30296" w:rsidP="00B30296">
      <w:pPr>
        <w:autoSpaceDE w:val="0"/>
        <w:autoSpaceDN w:val="0"/>
        <w:ind w:left="360"/>
        <w:rPr>
          <w:rFonts w:ascii="Arial" w:hAnsi="Arial" w:cs="Arial"/>
        </w:rPr>
      </w:pPr>
    </w:p>
    <w:p w14:paraId="4D9E9E94" w14:textId="77777777" w:rsidR="00B30296" w:rsidRPr="00805E8D" w:rsidRDefault="00B30296" w:rsidP="00B30296">
      <w:pPr>
        <w:autoSpaceDE w:val="0"/>
        <w:autoSpaceDN w:val="0"/>
        <w:ind w:left="360"/>
        <w:rPr>
          <w:rFonts w:ascii="Arial" w:hAnsi="Arial" w:cs="Arial"/>
        </w:rPr>
      </w:pPr>
      <w:r>
        <w:rPr>
          <w:rFonts w:ascii="Arial" w:hAnsi="Arial" w:cs="Arial"/>
          <w:b/>
          <w:bCs/>
          <w:u w:val="single"/>
        </w:rPr>
        <w:t>Test Case 5</w:t>
      </w:r>
    </w:p>
    <w:p w14:paraId="5936789E" w14:textId="19718570" w:rsidR="00B30296" w:rsidRDefault="00B30296" w:rsidP="00B30296">
      <w:pPr>
        <w:pStyle w:val="ListParagraph"/>
        <w:numPr>
          <w:ilvl w:val="0"/>
          <w:numId w:val="27"/>
        </w:numPr>
        <w:autoSpaceDE w:val="0"/>
        <w:autoSpaceDN w:val="0"/>
        <w:rPr>
          <w:rFonts w:ascii="Arial" w:hAnsi="Arial" w:cs="Arial"/>
        </w:rPr>
      </w:pPr>
      <w:r>
        <w:rPr>
          <w:rFonts w:ascii="Arial" w:hAnsi="Arial" w:cs="Arial"/>
        </w:rPr>
        <w:t>Use the Reset ChangeBars option in the “Showing Change Bars Starting ___” on a Single Unit Procedure with prior Approvals</w:t>
      </w:r>
    </w:p>
    <w:p w14:paraId="19BE31F9" w14:textId="0A31E525" w:rsidR="00B30296" w:rsidRPr="00411F63" w:rsidRDefault="00B30296" w:rsidP="00411F63">
      <w:pPr>
        <w:pStyle w:val="ListParagraph"/>
        <w:numPr>
          <w:ilvl w:val="0"/>
          <w:numId w:val="27"/>
        </w:numPr>
        <w:autoSpaceDE w:val="0"/>
        <w:autoSpaceDN w:val="0"/>
        <w:rPr>
          <w:rFonts w:ascii="Arial" w:hAnsi="Arial" w:cs="Arial"/>
        </w:rPr>
      </w:pPr>
      <w:r>
        <w:rPr>
          <w:rFonts w:ascii="Arial" w:hAnsi="Arial" w:cs="Arial"/>
        </w:rPr>
        <w:t>The Change Bar Audit History should show the date/time that the Show Changebars was set, by whom and what date/time it had set.</w:t>
      </w:r>
      <w:bookmarkStart w:id="10" w:name="OLE_LINK8"/>
      <w:r w:rsidR="00411F63">
        <w:rPr>
          <w:rFonts w:ascii="Arial" w:hAnsi="Arial" w:cs="Arial"/>
        </w:rPr>
        <w:t xml:space="preserve"> (Note that you may have to click on a </w:t>
      </w:r>
      <w:r w:rsidR="004269EB">
        <w:rPr>
          <w:rFonts w:ascii="Arial" w:hAnsi="Arial" w:cs="Arial"/>
        </w:rPr>
        <w:t xml:space="preserve">different </w:t>
      </w:r>
      <w:r w:rsidR="00411F63">
        <w:rPr>
          <w:rFonts w:ascii="Arial" w:hAnsi="Arial" w:cs="Arial"/>
        </w:rPr>
        <w:t xml:space="preserve">step in the procedure to refresh the </w:t>
      </w:r>
      <w:bookmarkEnd w:id="10"/>
      <w:r w:rsidR="004269EB">
        <w:rPr>
          <w:rFonts w:ascii="Arial" w:hAnsi="Arial" w:cs="Arial"/>
        </w:rPr>
        <w:t>History tab.)</w:t>
      </w:r>
    </w:p>
    <w:p w14:paraId="52FB6F2F" w14:textId="77777777" w:rsidR="00B30296" w:rsidRDefault="00B30296" w:rsidP="00B30296">
      <w:pPr>
        <w:autoSpaceDE w:val="0"/>
        <w:autoSpaceDN w:val="0"/>
        <w:ind w:left="360"/>
        <w:rPr>
          <w:rFonts w:ascii="Arial" w:hAnsi="Arial" w:cs="Arial"/>
        </w:rPr>
      </w:pPr>
    </w:p>
    <w:p w14:paraId="12E54B3F" w14:textId="574F3367" w:rsidR="00B30296" w:rsidRPr="00805E8D" w:rsidRDefault="00B30296" w:rsidP="00B30296">
      <w:pPr>
        <w:autoSpaceDE w:val="0"/>
        <w:autoSpaceDN w:val="0"/>
        <w:ind w:left="360"/>
        <w:rPr>
          <w:rFonts w:ascii="Arial" w:hAnsi="Arial" w:cs="Arial"/>
        </w:rPr>
      </w:pPr>
      <w:r>
        <w:rPr>
          <w:rFonts w:ascii="Arial" w:hAnsi="Arial" w:cs="Arial"/>
          <w:b/>
          <w:bCs/>
          <w:u w:val="single"/>
        </w:rPr>
        <w:t>Test Case 6</w:t>
      </w:r>
    </w:p>
    <w:p w14:paraId="01847C51" w14:textId="7AA27EB9" w:rsidR="00B30296" w:rsidRDefault="00B30296" w:rsidP="00B30296">
      <w:pPr>
        <w:pStyle w:val="ListParagraph"/>
        <w:numPr>
          <w:ilvl w:val="0"/>
          <w:numId w:val="27"/>
        </w:numPr>
        <w:autoSpaceDE w:val="0"/>
        <w:autoSpaceDN w:val="0"/>
        <w:rPr>
          <w:rFonts w:ascii="Arial" w:hAnsi="Arial" w:cs="Arial"/>
        </w:rPr>
      </w:pPr>
      <w:r>
        <w:rPr>
          <w:rFonts w:ascii="Arial" w:hAnsi="Arial" w:cs="Arial"/>
        </w:rPr>
        <w:t>Use the Reset ChangeBars option in the “Showing Change Bars Starting ___” on a Multi-Unit Procedure with prior Approvals</w:t>
      </w:r>
    </w:p>
    <w:p w14:paraId="52A1ED64" w14:textId="583F7C2C" w:rsidR="00B30296" w:rsidRPr="00411F63" w:rsidRDefault="00B30296" w:rsidP="00411F63">
      <w:pPr>
        <w:pStyle w:val="ListParagraph"/>
        <w:numPr>
          <w:ilvl w:val="0"/>
          <w:numId w:val="27"/>
        </w:numPr>
        <w:autoSpaceDE w:val="0"/>
        <w:autoSpaceDN w:val="0"/>
        <w:rPr>
          <w:rFonts w:ascii="Arial" w:hAnsi="Arial" w:cs="Arial"/>
        </w:rPr>
      </w:pPr>
      <w:r>
        <w:rPr>
          <w:rFonts w:ascii="Arial" w:hAnsi="Arial" w:cs="Arial"/>
        </w:rPr>
        <w:t>The Change Bar Audit History should show the date/time that the Show Changebars was set, by whom and what date/time it had set for each Unit and for overall.</w:t>
      </w:r>
      <w:r w:rsidR="00411F63">
        <w:rPr>
          <w:rFonts w:ascii="Arial" w:hAnsi="Arial" w:cs="Arial"/>
        </w:rPr>
        <w:t xml:space="preserve"> (Note that you may have to click on a </w:t>
      </w:r>
      <w:r w:rsidR="004269EB">
        <w:rPr>
          <w:rFonts w:ascii="Arial" w:hAnsi="Arial" w:cs="Arial"/>
        </w:rPr>
        <w:t xml:space="preserve">different </w:t>
      </w:r>
      <w:r w:rsidR="00411F63">
        <w:rPr>
          <w:rFonts w:ascii="Arial" w:hAnsi="Arial" w:cs="Arial"/>
        </w:rPr>
        <w:t xml:space="preserve">step in the procedure to refresh the </w:t>
      </w:r>
      <w:r w:rsidR="004269EB">
        <w:rPr>
          <w:rFonts w:ascii="Arial" w:hAnsi="Arial" w:cs="Arial"/>
        </w:rPr>
        <w:t>History tab.)</w:t>
      </w:r>
    </w:p>
    <w:p w14:paraId="6EA7A202" w14:textId="77777777" w:rsidR="00B30296" w:rsidRDefault="00B30296" w:rsidP="005A7725">
      <w:pPr>
        <w:autoSpaceDE w:val="0"/>
        <w:autoSpaceDN w:val="0"/>
        <w:jc w:val="both"/>
        <w:rPr>
          <w:rFonts w:ascii="Arial" w:hAnsi="Arial" w:cs="Arial"/>
        </w:rPr>
      </w:pPr>
    </w:p>
    <w:p w14:paraId="62E1673B" w14:textId="77777777" w:rsidR="00B30296" w:rsidRPr="005A7725" w:rsidRDefault="00B30296" w:rsidP="005A7725">
      <w:pPr>
        <w:autoSpaceDE w:val="0"/>
        <w:autoSpaceDN w:val="0"/>
        <w:jc w:val="both"/>
        <w:rPr>
          <w:rFonts w:ascii="Arial" w:hAnsi="Arial" w:cs="Arial"/>
        </w:rPr>
      </w:pPr>
    </w:p>
    <w:bookmarkEnd w:id="6"/>
    <w:p w14:paraId="7D750276" w14:textId="58864778"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895CE29" w14:textId="294B30EE" w:rsidR="007A72E2" w:rsidRPr="004F00C0" w:rsidRDefault="007A72E2" w:rsidP="009A6278">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sectPr w:rsidR="007A72E2" w:rsidRPr="004F00C0"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B80E86EA"/>
    <w:lvl w:ilvl="0" w:tplc="2FE0026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222107FB"/>
    <w:multiLevelType w:val="hybridMultilevel"/>
    <w:tmpl w:val="94D668F4"/>
    <w:lvl w:ilvl="0" w:tplc="DE94615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7" w15:restartNumberingAfterBreak="0">
    <w:nsid w:val="50AE6178"/>
    <w:multiLevelType w:val="hybridMultilevel"/>
    <w:tmpl w:val="593CAC6E"/>
    <w:lvl w:ilvl="0" w:tplc="2868761A">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1" w15:restartNumberingAfterBreak="0">
    <w:nsid w:val="62B57515"/>
    <w:multiLevelType w:val="hybridMultilevel"/>
    <w:tmpl w:val="BD607FF4"/>
    <w:lvl w:ilvl="0" w:tplc="F948DDA8">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1790B05"/>
    <w:multiLevelType w:val="hybridMultilevel"/>
    <w:tmpl w:val="2ABE2D6C"/>
    <w:lvl w:ilvl="0" w:tplc="097424E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9"/>
  </w:num>
  <w:num w:numId="2" w16cid:durableId="664935230">
    <w:abstractNumId w:val="14"/>
  </w:num>
  <w:num w:numId="3" w16cid:durableId="597326820">
    <w:abstractNumId w:val="11"/>
  </w:num>
  <w:num w:numId="4" w16cid:durableId="1038703883">
    <w:abstractNumId w:val="32"/>
  </w:num>
  <w:num w:numId="5" w16cid:durableId="840319615">
    <w:abstractNumId w:val="15"/>
  </w:num>
  <w:num w:numId="6" w16cid:durableId="908198473">
    <w:abstractNumId w:val="22"/>
  </w:num>
  <w:num w:numId="7" w16cid:durableId="1424765794">
    <w:abstractNumId w:val="26"/>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8"/>
  </w:num>
  <w:num w:numId="19" w16cid:durableId="1646349021">
    <w:abstractNumId w:val="21"/>
  </w:num>
  <w:num w:numId="20" w16cid:durableId="1739669261">
    <w:abstractNumId w:val="30"/>
  </w:num>
  <w:num w:numId="21" w16cid:durableId="1471629659">
    <w:abstractNumId w:val="25"/>
  </w:num>
  <w:num w:numId="22" w16cid:durableId="196427496">
    <w:abstractNumId w:val="12"/>
  </w:num>
  <w:num w:numId="23" w16cid:durableId="290289706">
    <w:abstractNumId w:val="34"/>
  </w:num>
  <w:num w:numId="24" w16cid:durableId="1955668316">
    <w:abstractNumId w:val="10"/>
  </w:num>
  <w:num w:numId="25" w16cid:durableId="1424840868">
    <w:abstractNumId w:val="23"/>
  </w:num>
  <w:num w:numId="26" w16cid:durableId="2016028987">
    <w:abstractNumId w:val="20"/>
  </w:num>
  <w:num w:numId="27" w16cid:durableId="332152221">
    <w:abstractNumId w:val="27"/>
  </w:num>
  <w:num w:numId="28" w16cid:durableId="158178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4"/>
  </w:num>
  <w:num w:numId="30" w16cid:durableId="1902984928">
    <w:abstractNumId w:val="16"/>
  </w:num>
  <w:num w:numId="31" w16cid:durableId="230847483">
    <w:abstractNumId w:val="19"/>
  </w:num>
  <w:num w:numId="32" w16cid:durableId="136722355">
    <w:abstractNumId w:val="13"/>
  </w:num>
  <w:num w:numId="33" w16cid:durableId="1982422415">
    <w:abstractNumId w:val="31"/>
  </w:num>
  <w:num w:numId="34" w16cid:durableId="2029208873">
    <w:abstractNumId w:val="33"/>
  </w:num>
  <w:num w:numId="35" w16cid:durableId="514269879">
    <w:abstractNumId w:val="17"/>
  </w:num>
  <w:num w:numId="36" w16cid:durableId="187580358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20003"/>
    <w:rsid w:val="00023607"/>
    <w:rsid w:val="00024A1C"/>
    <w:rsid w:val="000307A3"/>
    <w:rsid w:val="00044CB9"/>
    <w:rsid w:val="00055481"/>
    <w:rsid w:val="00056645"/>
    <w:rsid w:val="000645B8"/>
    <w:rsid w:val="00071C2F"/>
    <w:rsid w:val="00086E4A"/>
    <w:rsid w:val="000924EA"/>
    <w:rsid w:val="00095480"/>
    <w:rsid w:val="000A3C62"/>
    <w:rsid w:val="000B63C4"/>
    <w:rsid w:val="000C0DEC"/>
    <w:rsid w:val="000C33FE"/>
    <w:rsid w:val="000D4391"/>
    <w:rsid w:val="000E7704"/>
    <w:rsid w:val="000F3CEF"/>
    <w:rsid w:val="00107E9C"/>
    <w:rsid w:val="0011489D"/>
    <w:rsid w:val="001300DB"/>
    <w:rsid w:val="00143D99"/>
    <w:rsid w:val="00145488"/>
    <w:rsid w:val="00167D8D"/>
    <w:rsid w:val="0017042B"/>
    <w:rsid w:val="00182AEA"/>
    <w:rsid w:val="00186FA3"/>
    <w:rsid w:val="001A0754"/>
    <w:rsid w:val="001B19F4"/>
    <w:rsid w:val="001C10A9"/>
    <w:rsid w:val="001C5915"/>
    <w:rsid w:val="001D3243"/>
    <w:rsid w:val="001D48C3"/>
    <w:rsid w:val="001F53DB"/>
    <w:rsid w:val="00202084"/>
    <w:rsid w:val="002055FE"/>
    <w:rsid w:val="00205D89"/>
    <w:rsid w:val="002157F6"/>
    <w:rsid w:val="002475BB"/>
    <w:rsid w:val="002478C5"/>
    <w:rsid w:val="0025095E"/>
    <w:rsid w:val="00251460"/>
    <w:rsid w:val="0025617B"/>
    <w:rsid w:val="00264392"/>
    <w:rsid w:val="002714FF"/>
    <w:rsid w:val="00272231"/>
    <w:rsid w:val="002733EA"/>
    <w:rsid w:val="00286A8F"/>
    <w:rsid w:val="002C22BD"/>
    <w:rsid w:val="002C5677"/>
    <w:rsid w:val="002D3B59"/>
    <w:rsid w:val="002E609E"/>
    <w:rsid w:val="002F2171"/>
    <w:rsid w:val="002F221E"/>
    <w:rsid w:val="002F71BF"/>
    <w:rsid w:val="00302BF3"/>
    <w:rsid w:val="00315EEE"/>
    <w:rsid w:val="00320B7D"/>
    <w:rsid w:val="00324E3B"/>
    <w:rsid w:val="00326E42"/>
    <w:rsid w:val="003347F9"/>
    <w:rsid w:val="0035463A"/>
    <w:rsid w:val="00354B31"/>
    <w:rsid w:val="003558D0"/>
    <w:rsid w:val="00363A47"/>
    <w:rsid w:val="0037322C"/>
    <w:rsid w:val="003812DC"/>
    <w:rsid w:val="003870C8"/>
    <w:rsid w:val="003931C0"/>
    <w:rsid w:val="0039732A"/>
    <w:rsid w:val="003A1B4D"/>
    <w:rsid w:val="003A6CC4"/>
    <w:rsid w:val="003B17D1"/>
    <w:rsid w:val="003E3212"/>
    <w:rsid w:val="003E4C27"/>
    <w:rsid w:val="00411F63"/>
    <w:rsid w:val="0042058A"/>
    <w:rsid w:val="004211ED"/>
    <w:rsid w:val="004269EB"/>
    <w:rsid w:val="00451B79"/>
    <w:rsid w:val="00454329"/>
    <w:rsid w:val="00482FFE"/>
    <w:rsid w:val="004A1BAE"/>
    <w:rsid w:val="004A2403"/>
    <w:rsid w:val="004A5ADD"/>
    <w:rsid w:val="004C43A3"/>
    <w:rsid w:val="004D35B5"/>
    <w:rsid w:val="004E3C9D"/>
    <w:rsid w:val="004E3D71"/>
    <w:rsid w:val="004F00C0"/>
    <w:rsid w:val="004F2DB1"/>
    <w:rsid w:val="004F43F9"/>
    <w:rsid w:val="00505421"/>
    <w:rsid w:val="005136F6"/>
    <w:rsid w:val="00524DBB"/>
    <w:rsid w:val="00531767"/>
    <w:rsid w:val="00535034"/>
    <w:rsid w:val="005464C2"/>
    <w:rsid w:val="0055160E"/>
    <w:rsid w:val="00574E32"/>
    <w:rsid w:val="0058076F"/>
    <w:rsid w:val="005819AF"/>
    <w:rsid w:val="00593C91"/>
    <w:rsid w:val="00595DF9"/>
    <w:rsid w:val="005A16ED"/>
    <w:rsid w:val="005A7725"/>
    <w:rsid w:val="005B1E20"/>
    <w:rsid w:val="005C524A"/>
    <w:rsid w:val="005D4856"/>
    <w:rsid w:val="005E2A74"/>
    <w:rsid w:val="005F7EF1"/>
    <w:rsid w:val="00606302"/>
    <w:rsid w:val="00623441"/>
    <w:rsid w:val="00632459"/>
    <w:rsid w:val="006359A7"/>
    <w:rsid w:val="00643C40"/>
    <w:rsid w:val="00645061"/>
    <w:rsid w:val="00645252"/>
    <w:rsid w:val="00653AD3"/>
    <w:rsid w:val="00662658"/>
    <w:rsid w:val="006774E1"/>
    <w:rsid w:val="00681B16"/>
    <w:rsid w:val="006824F6"/>
    <w:rsid w:val="00687F90"/>
    <w:rsid w:val="006A1C04"/>
    <w:rsid w:val="006A3575"/>
    <w:rsid w:val="006B421B"/>
    <w:rsid w:val="006B5BAF"/>
    <w:rsid w:val="006C3888"/>
    <w:rsid w:val="006C775A"/>
    <w:rsid w:val="006C7BAB"/>
    <w:rsid w:val="006D3D74"/>
    <w:rsid w:val="006D6E6D"/>
    <w:rsid w:val="006F46B2"/>
    <w:rsid w:val="00723402"/>
    <w:rsid w:val="00724ACE"/>
    <w:rsid w:val="00735BEB"/>
    <w:rsid w:val="00746303"/>
    <w:rsid w:val="00762331"/>
    <w:rsid w:val="007727E5"/>
    <w:rsid w:val="0078159E"/>
    <w:rsid w:val="0079020D"/>
    <w:rsid w:val="007A6D95"/>
    <w:rsid w:val="007A72E2"/>
    <w:rsid w:val="007B2F31"/>
    <w:rsid w:val="007B4501"/>
    <w:rsid w:val="007C3F9F"/>
    <w:rsid w:val="007C4EC1"/>
    <w:rsid w:val="007C524E"/>
    <w:rsid w:val="007C7DF4"/>
    <w:rsid w:val="007D7416"/>
    <w:rsid w:val="007E68D9"/>
    <w:rsid w:val="00805E8D"/>
    <w:rsid w:val="008225E5"/>
    <w:rsid w:val="0082556A"/>
    <w:rsid w:val="0082610B"/>
    <w:rsid w:val="00830601"/>
    <w:rsid w:val="0083224D"/>
    <w:rsid w:val="0083569A"/>
    <w:rsid w:val="00846CAF"/>
    <w:rsid w:val="00864690"/>
    <w:rsid w:val="00864C8A"/>
    <w:rsid w:val="0087351E"/>
    <w:rsid w:val="00874618"/>
    <w:rsid w:val="00884162"/>
    <w:rsid w:val="00891CE6"/>
    <w:rsid w:val="00892602"/>
    <w:rsid w:val="008A3EFE"/>
    <w:rsid w:val="008A6270"/>
    <w:rsid w:val="008C72DD"/>
    <w:rsid w:val="008E0AC1"/>
    <w:rsid w:val="008E3435"/>
    <w:rsid w:val="008F221B"/>
    <w:rsid w:val="008F7D5C"/>
    <w:rsid w:val="00904C34"/>
    <w:rsid w:val="009069C2"/>
    <w:rsid w:val="00910384"/>
    <w:rsid w:val="009158DC"/>
    <w:rsid w:val="00932CCE"/>
    <w:rsid w:val="009363EA"/>
    <w:rsid w:val="00936607"/>
    <w:rsid w:val="00943C9D"/>
    <w:rsid w:val="00943ED8"/>
    <w:rsid w:val="00944042"/>
    <w:rsid w:val="009461E6"/>
    <w:rsid w:val="00956572"/>
    <w:rsid w:val="009568C1"/>
    <w:rsid w:val="009756F0"/>
    <w:rsid w:val="00980793"/>
    <w:rsid w:val="009A080E"/>
    <w:rsid w:val="009A0F90"/>
    <w:rsid w:val="009A1042"/>
    <w:rsid w:val="009A6278"/>
    <w:rsid w:val="009B3AE0"/>
    <w:rsid w:val="009B3BA9"/>
    <w:rsid w:val="009B3F98"/>
    <w:rsid w:val="009B73AD"/>
    <w:rsid w:val="009C017A"/>
    <w:rsid w:val="009C2B7F"/>
    <w:rsid w:val="009C4AD4"/>
    <w:rsid w:val="009C6A7C"/>
    <w:rsid w:val="009D368F"/>
    <w:rsid w:val="009D476B"/>
    <w:rsid w:val="009D67DA"/>
    <w:rsid w:val="009E3052"/>
    <w:rsid w:val="009F5011"/>
    <w:rsid w:val="00A03980"/>
    <w:rsid w:val="00A0590B"/>
    <w:rsid w:val="00A151F9"/>
    <w:rsid w:val="00A23245"/>
    <w:rsid w:val="00A26B9F"/>
    <w:rsid w:val="00A334DE"/>
    <w:rsid w:val="00A361AB"/>
    <w:rsid w:val="00A44C01"/>
    <w:rsid w:val="00A77DC9"/>
    <w:rsid w:val="00A80E10"/>
    <w:rsid w:val="00A862DF"/>
    <w:rsid w:val="00A9204E"/>
    <w:rsid w:val="00AA10EB"/>
    <w:rsid w:val="00AE385B"/>
    <w:rsid w:val="00AE5B32"/>
    <w:rsid w:val="00AF2F29"/>
    <w:rsid w:val="00AF6840"/>
    <w:rsid w:val="00B06CEF"/>
    <w:rsid w:val="00B15E3F"/>
    <w:rsid w:val="00B26327"/>
    <w:rsid w:val="00B30296"/>
    <w:rsid w:val="00B3194D"/>
    <w:rsid w:val="00B338CA"/>
    <w:rsid w:val="00B76FF2"/>
    <w:rsid w:val="00BA7164"/>
    <w:rsid w:val="00BA73F3"/>
    <w:rsid w:val="00BA7765"/>
    <w:rsid w:val="00BB28FE"/>
    <w:rsid w:val="00BE49F3"/>
    <w:rsid w:val="00BF6C98"/>
    <w:rsid w:val="00C15951"/>
    <w:rsid w:val="00C217CA"/>
    <w:rsid w:val="00C230D9"/>
    <w:rsid w:val="00C25997"/>
    <w:rsid w:val="00C46379"/>
    <w:rsid w:val="00C46962"/>
    <w:rsid w:val="00C52F2D"/>
    <w:rsid w:val="00C57AD3"/>
    <w:rsid w:val="00C603C3"/>
    <w:rsid w:val="00C6762B"/>
    <w:rsid w:val="00C92435"/>
    <w:rsid w:val="00C94B35"/>
    <w:rsid w:val="00C966AC"/>
    <w:rsid w:val="00CC1148"/>
    <w:rsid w:val="00CC2C40"/>
    <w:rsid w:val="00CC7776"/>
    <w:rsid w:val="00CD6DCF"/>
    <w:rsid w:val="00CF275B"/>
    <w:rsid w:val="00CF4363"/>
    <w:rsid w:val="00CF5351"/>
    <w:rsid w:val="00CF5497"/>
    <w:rsid w:val="00D05B6B"/>
    <w:rsid w:val="00D1050C"/>
    <w:rsid w:val="00D121C1"/>
    <w:rsid w:val="00D13214"/>
    <w:rsid w:val="00D650D3"/>
    <w:rsid w:val="00D6529E"/>
    <w:rsid w:val="00D6617E"/>
    <w:rsid w:val="00D6627A"/>
    <w:rsid w:val="00D90415"/>
    <w:rsid w:val="00D90CBE"/>
    <w:rsid w:val="00D95780"/>
    <w:rsid w:val="00DA003B"/>
    <w:rsid w:val="00DB152B"/>
    <w:rsid w:val="00DB58AF"/>
    <w:rsid w:val="00DC4842"/>
    <w:rsid w:val="00DC5BC0"/>
    <w:rsid w:val="00DC65E7"/>
    <w:rsid w:val="00DC76A7"/>
    <w:rsid w:val="00E018A1"/>
    <w:rsid w:val="00E034E8"/>
    <w:rsid w:val="00E16093"/>
    <w:rsid w:val="00E16361"/>
    <w:rsid w:val="00E33722"/>
    <w:rsid w:val="00E35D45"/>
    <w:rsid w:val="00E42D07"/>
    <w:rsid w:val="00E431B4"/>
    <w:rsid w:val="00E65237"/>
    <w:rsid w:val="00E863B9"/>
    <w:rsid w:val="00E87D9C"/>
    <w:rsid w:val="00E97C6C"/>
    <w:rsid w:val="00EA0C2F"/>
    <w:rsid w:val="00EA0E00"/>
    <w:rsid w:val="00EA1216"/>
    <w:rsid w:val="00EB32D4"/>
    <w:rsid w:val="00EB5580"/>
    <w:rsid w:val="00EB6B2A"/>
    <w:rsid w:val="00EB7772"/>
    <w:rsid w:val="00EC209A"/>
    <w:rsid w:val="00EC53F8"/>
    <w:rsid w:val="00EE1B6A"/>
    <w:rsid w:val="00F017DC"/>
    <w:rsid w:val="00F14A7F"/>
    <w:rsid w:val="00F254A0"/>
    <w:rsid w:val="00F3650F"/>
    <w:rsid w:val="00F368CA"/>
    <w:rsid w:val="00F4004A"/>
    <w:rsid w:val="00F5796B"/>
    <w:rsid w:val="00F66A2E"/>
    <w:rsid w:val="00F73CAF"/>
    <w:rsid w:val="00F81A53"/>
    <w:rsid w:val="00FB061E"/>
    <w:rsid w:val="00FB1761"/>
    <w:rsid w:val="00FB6B7D"/>
    <w:rsid w:val="00FD367D"/>
    <w:rsid w:val="00FD7093"/>
    <w:rsid w:val="00FE2172"/>
    <w:rsid w:val="00FE3E15"/>
    <w:rsid w:val="00FE6CEA"/>
    <w:rsid w:val="00FE7E5D"/>
    <w:rsid w:val="00FF3042"/>
    <w:rsid w:val="00FF6F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 w:type="character" w:styleId="UnresolvedMention">
    <w:name w:val="Unresolved Mention"/>
    <w:basedOn w:val="DefaultParagraphFont"/>
    <w:uiPriority w:val="99"/>
    <w:semiHidden/>
    <w:unhideWhenUsed/>
    <w:rsid w:val="00830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 w:id="1433234829">
      <w:bodyDiv w:val="1"/>
      <w:marLeft w:val="0"/>
      <w:marRight w:val="0"/>
      <w:marTop w:val="0"/>
      <w:marBottom w:val="0"/>
      <w:divBdr>
        <w:top w:val="none" w:sz="0" w:space="0" w:color="auto"/>
        <w:left w:val="none" w:sz="0" w:space="0" w:color="auto"/>
        <w:bottom w:val="none" w:sz="0" w:space="0" w:color="auto"/>
        <w:right w:val="none" w:sz="0" w:space="0" w:color="auto"/>
      </w:divBdr>
    </w:div>
    <w:div w:id="2050059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3943</TotalTime>
  <Pages>2</Pages>
  <Words>664</Words>
  <Characters>3154</Characters>
  <Application>Microsoft Office Word</Application>
  <DocSecurity>0</DocSecurity>
  <Lines>83</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Matthew Schill</cp:lastModifiedBy>
  <cp:revision>229</cp:revision>
  <dcterms:created xsi:type="dcterms:W3CDTF">2024-05-24T18:18:00Z</dcterms:created>
  <dcterms:modified xsi:type="dcterms:W3CDTF">2026-02-23T20:27:00Z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