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EA247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August 22,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EA247E">
        <w:rPr>
          <w:rFonts w:ascii="Arial" w:hAnsi="Arial" w:cs="Arial"/>
          <w:b/>
          <w:bCs/>
          <w:sz w:val="24"/>
          <w:szCs w:val="24"/>
        </w:rPr>
        <w:t>Catawba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EA247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F2024-070</w:t>
      </w:r>
    </w:p>
    <w:p w:rsidR="001C10A9" w:rsidRDefault="00EA247E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 “DEVIATION:” to the enhanced background template after “</w:t>
      </w:r>
      <w:r w:rsidRPr="00EA247E">
        <w:rPr>
          <w:rFonts w:ascii="Arial" w:hAnsi="Arial" w:cs="Arial"/>
          <w:caps/>
        </w:rPr>
        <w:t>Knowloedge/Ability</w:t>
      </w:r>
      <w:r>
        <w:rPr>
          <w:rFonts w:ascii="Arial" w:hAnsi="Arial" w:cs="Arial"/>
        </w:rPr>
        <w:t>”</w:t>
      </w:r>
    </w:p>
    <w:bookmarkEnd w:id="2"/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A247E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EA247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Catawba</w:t>
      </w:r>
    </w:p>
    <w:p w:rsidR="00EA247E" w:rsidRDefault="00EA247E" w:rsidP="00EA247E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Enhanced Background Format</w:t>
      </w:r>
    </w:p>
    <w:p w:rsidR="00EA247E" w:rsidRDefault="00EA247E" w:rsidP="00EA247E">
      <w:pPr>
        <w:autoSpaceDE w:val="0"/>
        <w:autoSpaceDN w:val="0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“DEVIATION:” was added after “KNOWLEDGE/ABILITY” in the background document template.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EA247E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Catawba data and use Catawba’s current </w:t>
      </w:r>
      <w:r w:rsidRPr="00EA247E">
        <w:rPr>
          <w:rFonts w:ascii="Arial" w:hAnsi="Arial" w:cs="Arial"/>
          <w:highlight w:val="yellow"/>
        </w:rPr>
        <w:t>PROMS version 2.1.2404.510</w:t>
      </w:r>
    </w:p>
    <w:p w:rsidR="003A1B4D" w:rsidRDefault="00EA2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EA247E" w:rsidRDefault="00EA2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new step to procedure EP/1/A/5000/ES-00 in the Catawba EPs procedure set</w:t>
      </w:r>
    </w:p>
    <w:p w:rsidR="00EA247E" w:rsidRDefault="00EA2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Move off of the new step to allow PROMS create the corresponding background step</w:t>
      </w:r>
    </w:p>
    <w:p w:rsidR="00EA247E" w:rsidRDefault="00EA2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Move back on to the new step, right click and select to </w:t>
      </w:r>
      <w:r w:rsidR="00FA3445">
        <w:rPr>
          <w:rFonts w:ascii="Arial" w:hAnsi="Arial" w:cs="Arial"/>
        </w:rPr>
        <w:t>go to the background step</w:t>
      </w:r>
    </w:p>
    <w:p w:rsidR="00FA3445" w:rsidRDefault="00FA3445" w:rsidP="00FA344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FA3445" w:rsidRDefault="00FA3445" w:rsidP="00FA3445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FA3445">
        <w:rPr>
          <w:rFonts w:ascii="Arial" w:hAnsi="Arial" w:cs="Arial"/>
        </w:rPr>
        <w:drawing>
          <wp:inline distT="0" distB="0" distL="0" distR="0" wp14:anchorId="705F4399" wp14:editId="54EE4FB4">
            <wp:extent cx="2657475" cy="1176486"/>
            <wp:effectExtent l="0" t="0" r="0" b="5080"/>
            <wp:docPr id="8466850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6850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9289" cy="1181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3445" w:rsidRDefault="00FA3445" w:rsidP="00FA3445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FA3445" w:rsidRDefault="00FA344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new background step has a section (title grouping) named DEVIATIONS: as in the screen shot below:</w:t>
      </w:r>
    </w:p>
    <w:p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FA3445" w:rsidRPr="001C10A9" w:rsidRDefault="00FA3445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FA3445">
        <w:rPr>
          <w:rFonts w:ascii="Arial" w:hAnsi="Arial" w:cs="Arial"/>
        </w:rPr>
        <w:drawing>
          <wp:inline distT="0" distB="0" distL="0" distR="0" wp14:anchorId="589C5184" wp14:editId="140746F5">
            <wp:extent cx="4981575" cy="1455703"/>
            <wp:effectExtent l="0" t="0" r="0" b="0"/>
            <wp:docPr id="640348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34888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09525" cy="146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6E89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45A68"/>
    <w:rsid w:val="00D90415"/>
    <w:rsid w:val="00DC65E7"/>
    <w:rsid w:val="00EA247E"/>
    <w:rsid w:val="00F81A53"/>
    <w:rsid w:val="00FA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6851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2024-08-22T15:25:00Z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