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C49A9" w14:textId="183B9F7C" w:rsidR="003A1B4D" w:rsidRDefault="00EC743A" w:rsidP="003A1B4D">
      <w:pPr>
        <w:autoSpaceDE w:val="0"/>
        <w:autoSpaceDN w:val="0"/>
        <w:rPr>
          <w:rFonts w:ascii="Arial" w:hAnsi="Arial" w:cs="Arial"/>
          <w:b/>
          <w:bCs/>
          <w:sz w:val="24"/>
          <w:szCs w:val="24"/>
        </w:rPr>
      </w:pPr>
      <w:r>
        <w:rPr>
          <w:rFonts w:ascii="Arial" w:hAnsi="Arial" w:cs="Arial"/>
          <w:b/>
          <w:bCs/>
          <w:sz w:val="24"/>
          <w:szCs w:val="24"/>
        </w:rPr>
        <w:t>September 23, 2025</w:t>
      </w:r>
    </w:p>
    <w:p w14:paraId="6562A857" w14:textId="77777777" w:rsidR="003A1B4D" w:rsidRDefault="003A1B4D" w:rsidP="003A1B4D">
      <w:pPr>
        <w:autoSpaceDE w:val="0"/>
        <w:autoSpaceDN w:val="0"/>
        <w:rPr>
          <w:rFonts w:ascii="Arial" w:hAnsi="Arial" w:cs="Arial"/>
          <w:b/>
          <w:bCs/>
          <w:sz w:val="24"/>
          <w:szCs w:val="24"/>
        </w:rPr>
      </w:pPr>
    </w:p>
    <w:p w14:paraId="185E306B" w14:textId="09AEBF1C" w:rsidR="003A1B4D" w:rsidRDefault="003A1B4D" w:rsidP="003A1B4D">
      <w:pPr>
        <w:autoSpaceDE w:val="0"/>
        <w:autoSpaceDN w:val="0"/>
        <w:rPr>
          <w:rFonts w:ascii="Arial" w:hAnsi="Arial" w:cs="Arial"/>
          <w:color w:val="000000"/>
          <w:sz w:val="20"/>
          <w:szCs w:val="20"/>
        </w:rPr>
      </w:pPr>
      <w:r>
        <w:rPr>
          <w:rFonts w:ascii="Arial" w:hAnsi="Arial" w:cs="Arial"/>
          <w:b/>
          <w:bCs/>
          <w:sz w:val="24"/>
          <w:szCs w:val="24"/>
        </w:rPr>
        <w:t>Applicability: All Plants</w:t>
      </w:r>
    </w:p>
    <w:p w14:paraId="70743C01" w14:textId="77777777" w:rsidR="003A1B4D" w:rsidRDefault="003A1B4D" w:rsidP="003A1B4D">
      <w:pPr>
        <w:autoSpaceDE w:val="0"/>
        <w:autoSpaceDN w:val="0"/>
        <w:rPr>
          <w:rFonts w:ascii="Arial" w:hAnsi="Arial" w:cs="Arial"/>
          <w:color w:val="FF00FF"/>
          <w:sz w:val="20"/>
          <w:szCs w:val="20"/>
        </w:rPr>
      </w:pPr>
    </w:p>
    <w:p w14:paraId="362EE8FA"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40AC86FA" w14:textId="67C8714A" w:rsidR="003A1B4D" w:rsidRDefault="001C10A9" w:rsidP="003A1B4D">
      <w:pPr>
        <w:autoSpaceDE w:val="0"/>
        <w:autoSpaceDN w:val="0"/>
        <w:rPr>
          <w:rFonts w:ascii="Arial" w:hAnsi="Arial" w:cs="Arial"/>
        </w:rPr>
      </w:pPr>
      <w:bookmarkStart w:id="0" w:name="OLE_LINK1"/>
      <w:bookmarkStart w:id="1" w:name="OLE_LINK2"/>
      <w:r>
        <w:rPr>
          <w:rFonts w:ascii="Arial" w:hAnsi="Arial" w:cs="Arial"/>
        </w:rPr>
        <w:t>B202</w:t>
      </w:r>
      <w:r w:rsidR="00EC743A">
        <w:rPr>
          <w:rFonts w:ascii="Arial" w:hAnsi="Arial" w:cs="Arial"/>
        </w:rPr>
        <w:t>5</w:t>
      </w:r>
      <w:r>
        <w:rPr>
          <w:rFonts w:ascii="Arial" w:hAnsi="Arial" w:cs="Arial"/>
        </w:rPr>
        <w:t>-0</w:t>
      </w:r>
      <w:r w:rsidR="00EC743A">
        <w:rPr>
          <w:rFonts w:ascii="Arial" w:hAnsi="Arial" w:cs="Arial"/>
        </w:rPr>
        <w:t>50</w:t>
      </w:r>
    </w:p>
    <w:p w14:paraId="35C2FB97" w14:textId="5460ABA5" w:rsidR="001C10A9" w:rsidRDefault="00EC743A" w:rsidP="001C10A9">
      <w:pPr>
        <w:autoSpaceDE w:val="0"/>
        <w:autoSpaceDN w:val="0"/>
        <w:ind w:left="360"/>
        <w:rPr>
          <w:rFonts w:ascii="Arial" w:hAnsi="Arial" w:cs="Arial"/>
        </w:rPr>
      </w:pPr>
      <w:r>
        <w:rPr>
          <w:rFonts w:ascii="Arial" w:hAnsi="Arial" w:cs="Arial"/>
        </w:rPr>
        <w:t>Fixed settings that require</w:t>
      </w:r>
      <w:r w:rsidR="00F377AF">
        <w:rPr>
          <w:rFonts w:ascii="Arial" w:hAnsi="Arial" w:cs="Arial"/>
        </w:rPr>
        <w:t>d</w:t>
      </w:r>
      <w:r>
        <w:rPr>
          <w:rFonts w:ascii="Arial" w:hAnsi="Arial" w:cs="Arial"/>
        </w:rPr>
        <w:t xml:space="preserve"> restarting PROMS and the toggle of Sync</w:t>
      </w:r>
      <w:r w:rsidR="004B0C1B">
        <w:rPr>
          <w:rFonts w:ascii="Arial" w:hAnsi="Arial" w:cs="Arial"/>
        </w:rPr>
        <w:t xml:space="preserve"> Navigation</w:t>
      </w:r>
    </w:p>
    <w:p w14:paraId="143A905F" w14:textId="77777777" w:rsidR="001C10A9" w:rsidRDefault="001C10A9" w:rsidP="003A1B4D">
      <w:pPr>
        <w:autoSpaceDE w:val="0"/>
        <w:autoSpaceDN w:val="0"/>
        <w:rPr>
          <w:rFonts w:ascii="Arial" w:hAnsi="Arial" w:cs="Arial"/>
        </w:rPr>
      </w:pPr>
    </w:p>
    <w:p w14:paraId="25C14F0D"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2"/>
    <w:p w14:paraId="04026497" w14:textId="77777777" w:rsidR="001C10A9" w:rsidRPr="007F5730" w:rsidRDefault="001C10A9" w:rsidP="003A1B4D">
      <w:pPr>
        <w:autoSpaceDE w:val="0"/>
        <w:autoSpaceDN w:val="0"/>
        <w:ind w:left="360"/>
        <w:rPr>
          <w:rFonts w:ascii="Arial" w:hAnsi="Arial" w:cs="Arial"/>
        </w:rPr>
      </w:pPr>
    </w:p>
    <w:bookmarkEnd w:id="0"/>
    <w:bookmarkEnd w:id="1"/>
    <w:p w14:paraId="6AD9B78A" w14:textId="77777777" w:rsidR="003A1B4D" w:rsidRPr="00B4143A" w:rsidRDefault="003A1B4D" w:rsidP="003A1B4D">
      <w:pPr>
        <w:autoSpaceDE w:val="0"/>
        <w:autoSpaceDN w:val="0"/>
        <w:rPr>
          <w:rFonts w:ascii="Arial" w:hAnsi="Arial" w:cs="Arial"/>
        </w:rPr>
      </w:pPr>
    </w:p>
    <w:p w14:paraId="3D631C4C"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E41707E" w14:textId="0F6A38C3" w:rsidR="003A1B4D" w:rsidRDefault="003A1B4D" w:rsidP="007A72E2">
      <w:pPr>
        <w:autoSpaceDE w:val="0"/>
        <w:autoSpaceDN w:val="0"/>
        <w:ind w:left="360" w:hanging="360"/>
        <w:jc w:val="both"/>
        <w:rPr>
          <w:rFonts w:ascii="Arial" w:hAnsi="Arial" w:cs="Arial"/>
        </w:rPr>
      </w:pPr>
      <w:r>
        <w:rPr>
          <w:rFonts w:ascii="Arial" w:hAnsi="Arial" w:cs="Arial"/>
        </w:rPr>
        <w:tab/>
      </w:r>
      <w:r w:rsidR="00EC743A">
        <w:rPr>
          <w:rFonts w:ascii="Arial" w:hAnsi="Arial" w:cs="Arial"/>
        </w:rPr>
        <w:t>User Settings</w:t>
      </w:r>
    </w:p>
    <w:p w14:paraId="0305077A" w14:textId="3F82B7F1" w:rsidR="00EC743A" w:rsidRDefault="00EC743A" w:rsidP="00EC743A">
      <w:pPr>
        <w:pStyle w:val="ListParagraph"/>
        <w:numPr>
          <w:ilvl w:val="0"/>
          <w:numId w:val="25"/>
        </w:numPr>
        <w:autoSpaceDE w:val="0"/>
        <w:autoSpaceDN w:val="0"/>
        <w:jc w:val="both"/>
        <w:rPr>
          <w:rFonts w:ascii="Arial" w:hAnsi="Arial" w:cs="Arial"/>
        </w:rPr>
      </w:pPr>
      <w:r>
        <w:rPr>
          <w:rFonts w:ascii="Arial" w:hAnsi="Arial" w:cs="Arial"/>
        </w:rPr>
        <w:t>You no longer need to restart PROMS after changing the settings for Show Tool Tip or Color Replace Words for the changes to take effect.</w:t>
      </w:r>
    </w:p>
    <w:p w14:paraId="13637072" w14:textId="21233C21" w:rsidR="00EC743A" w:rsidRPr="00EC743A" w:rsidRDefault="00EC743A" w:rsidP="00EC743A">
      <w:pPr>
        <w:pStyle w:val="ListParagraph"/>
        <w:numPr>
          <w:ilvl w:val="0"/>
          <w:numId w:val="25"/>
        </w:numPr>
        <w:autoSpaceDE w:val="0"/>
        <w:autoSpaceDN w:val="0"/>
        <w:jc w:val="both"/>
        <w:rPr>
          <w:rFonts w:ascii="Arial" w:hAnsi="Arial" w:cs="Arial"/>
        </w:rPr>
      </w:pPr>
      <w:r>
        <w:rPr>
          <w:rFonts w:ascii="Arial" w:hAnsi="Arial" w:cs="Arial"/>
        </w:rPr>
        <w:t xml:space="preserve">You can now uncheck the Sync Navigation checkbox to turn off the automatic positioning of the enhanced document (i.e. Backgrounds) when viewing both the source and enhanced document in split screen mode. </w:t>
      </w:r>
    </w:p>
    <w:p w14:paraId="4F85664B" w14:textId="77777777" w:rsidR="00F81A53" w:rsidRDefault="00F81A53" w:rsidP="003A1B4D">
      <w:pPr>
        <w:autoSpaceDE w:val="0"/>
        <w:autoSpaceDN w:val="0"/>
        <w:ind w:left="360" w:hanging="360"/>
        <w:rPr>
          <w:rFonts w:ascii="Arial" w:hAnsi="Arial" w:cs="Arial"/>
        </w:rPr>
      </w:pPr>
    </w:p>
    <w:p w14:paraId="4BB220E4" w14:textId="77777777" w:rsidR="003A1B4D" w:rsidRPr="00B4143A" w:rsidRDefault="003A1B4D" w:rsidP="003A1B4D">
      <w:pPr>
        <w:autoSpaceDE w:val="0"/>
        <w:autoSpaceDN w:val="0"/>
        <w:rPr>
          <w:rFonts w:ascii="Arial" w:hAnsi="Arial" w:cs="Arial"/>
        </w:rPr>
      </w:pPr>
    </w:p>
    <w:p w14:paraId="0BA495E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4417BF45" w14:textId="4F0F5158" w:rsidR="003A1B4D" w:rsidRDefault="00EC743A" w:rsidP="007A72E2">
      <w:pPr>
        <w:autoSpaceDE w:val="0"/>
        <w:autoSpaceDN w:val="0"/>
        <w:ind w:left="360"/>
        <w:jc w:val="both"/>
        <w:rPr>
          <w:rFonts w:ascii="Arial" w:hAnsi="Arial" w:cs="Arial"/>
        </w:rPr>
      </w:pPr>
      <w:r>
        <w:rPr>
          <w:rFonts w:ascii="Arial" w:hAnsi="Arial" w:cs="Arial"/>
        </w:rPr>
        <w:t>N/A</w:t>
      </w:r>
    </w:p>
    <w:p w14:paraId="5E1199AC" w14:textId="77777777" w:rsidR="001C10A9" w:rsidRPr="00B4143A" w:rsidRDefault="001C10A9" w:rsidP="003A1B4D">
      <w:pPr>
        <w:autoSpaceDE w:val="0"/>
        <w:autoSpaceDN w:val="0"/>
        <w:ind w:left="360"/>
        <w:rPr>
          <w:rFonts w:ascii="Arial" w:hAnsi="Arial" w:cs="Arial"/>
        </w:rPr>
      </w:pPr>
    </w:p>
    <w:p w14:paraId="644152FE" w14:textId="77777777" w:rsidR="003A1B4D" w:rsidRDefault="003A1B4D" w:rsidP="003A1B4D">
      <w:pPr>
        <w:autoSpaceDE w:val="0"/>
        <w:autoSpaceDN w:val="0"/>
        <w:rPr>
          <w:rFonts w:ascii="Arial" w:hAnsi="Arial" w:cs="Arial"/>
          <w:sz w:val="20"/>
          <w:szCs w:val="20"/>
        </w:rPr>
      </w:pPr>
    </w:p>
    <w:p w14:paraId="3919CF9D"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2E3E7EBF" w14:textId="4526F275" w:rsidR="003A1B4D" w:rsidRPr="001C10A9" w:rsidRDefault="004B0C1B" w:rsidP="007A72E2">
      <w:pPr>
        <w:autoSpaceDE w:val="0"/>
        <w:autoSpaceDN w:val="0"/>
        <w:jc w:val="both"/>
        <w:rPr>
          <w:rFonts w:ascii="Arial" w:hAnsi="Arial" w:cs="Arial"/>
        </w:rPr>
      </w:pPr>
      <w:r>
        <w:rPr>
          <w:rFonts w:ascii="Arial" w:hAnsi="Arial" w:cs="Arial"/>
        </w:rPr>
        <w:t>Use Beaver Valley data</w:t>
      </w:r>
    </w:p>
    <w:p w14:paraId="2E912E85" w14:textId="2EB1D09C" w:rsidR="003A1B4D" w:rsidRDefault="004B0C1B" w:rsidP="007A72E2">
      <w:pPr>
        <w:pStyle w:val="ListParagraph"/>
        <w:numPr>
          <w:ilvl w:val="0"/>
          <w:numId w:val="24"/>
        </w:numPr>
        <w:autoSpaceDE w:val="0"/>
        <w:autoSpaceDN w:val="0"/>
        <w:ind w:left="360"/>
        <w:jc w:val="both"/>
        <w:rPr>
          <w:rFonts w:ascii="Arial" w:hAnsi="Arial" w:cs="Arial"/>
        </w:rPr>
      </w:pPr>
      <w:r>
        <w:rPr>
          <w:rFonts w:ascii="Arial" w:hAnsi="Arial" w:cs="Arial"/>
        </w:rPr>
        <w:t>Open to step 1 in procedure ES-0.0 in the Unit 1 EOPs set</w:t>
      </w:r>
    </w:p>
    <w:p w14:paraId="1BBF48F9" w14:textId="2A9DD391" w:rsidR="004B0C1B" w:rsidRDefault="004B0C1B" w:rsidP="007A72E2">
      <w:pPr>
        <w:pStyle w:val="ListParagraph"/>
        <w:numPr>
          <w:ilvl w:val="0"/>
          <w:numId w:val="24"/>
        </w:numPr>
        <w:autoSpaceDE w:val="0"/>
        <w:autoSpaceDN w:val="0"/>
        <w:ind w:left="360"/>
        <w:jc w:val="both"/>
        <w:rPr>
          <w:rFonts w:ascii="Arial" w:hAnsi="Arial" w:cs="Arial"/>
        </w:rPr>
      </w:pPr>
      <w:r>
        <w:rPr>
          <w:rFonts w:ascii="Arial" w:hAnsi="Arial" w:cs="Arial"/>
        </w:rPr>
        <w:t>Open the Options dialog form the V button</w:t>
      </w:r>
    </w:p>
    <w:p w14:paraId="7B86003B" w14:textId="77777777" w:rsidR="004B0C1B" w:rsidRDefault="004B0C1B" w:rsidP="004B0C1B">
      <w:pPr>
        <w:autoSpaceDE w:val="0"/>
        <w:autoSpaceDN w:val="0"/>
        <w:jc w:val="both"/>
        <w:rPr>
          <w:rFonts w:ascii="Arial" w:hAnsi="Arial" w:cs="Arial"/>
        </w:rPr>
      </w:pPr>
    </w:p>
    <w:p w14:paraId="5707887E" w14:textId="7CB929F1" w:rsidR="004B0C1B" w:rsidRDefault="004B0C1B" w:rsidP="007C78C6">
      <w:pPr>
        <w:autoSpaceDE w:val="0"/>
        <w:autoSpaceDN w:val="0"/>
        <w:jc w:val="center"/>
        <w:rPr>
          <w:rFonts w:ascii="Arial" w:hAnsi="Arial" w:cs="Arial"/>
        </w:rPr>
      </w:pPr>
      <w:r w:rsidRPr="004B0C1B">
        <w:rPr>
          <w:rFonts w:ascii="Arial" w:hAnsi="Arial" w:cs="Arial"/>
        </w:rPr>
        <w:drawing>
          <wp:inline distT="0" distB="0" distL="0" distR="0" wp14:anchorId="668B0958" wp14:editId="774A21C8">
            <wp:extent cx="4000500" cy="3713931"/>
            <wp:effectExtent l="0" t="0" r="0" b="1270"/>
            <wp:docPr id="7037456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745684" name="Picture 1" descr="A screenshot of a computer&#10;&#10;AI-generated content may be incorrect."/>
                    <pic:cNvPicPr/>
                  </pic:nvPicPr>
                  <pic:blipFill>
                    <a:blip r:embed="rId8"/>
                    <a:stretch>
                      <a:fillRect/>
                    </a:stretch>
                  </pic:blipFill>
                  <pic:spPr>
                    <a:xfrm>
                      <a:off x="0" y="0"/>
                      <a:ext cx="4012948" cy="3725487"/>
                    </a:xfrm>
                    <a:prstGeom prst="rect">
                      <a:avLst/>
                    </a:prstGeom>
                  </pic:spPr>
                </pic:pic>
              </a:graphicData>
            </a:graphic>
          </wp:inline>
        </w:drawing>
      </w:r>
    </w:p>
    <w:p w14:paraId="5B372BD1" w14:textId="77777777" w:rsidR="007C78C6" w:rsidRPr="004B0C1B" w:rsidRDefault="007C78C6" w:rsidP="007C78C6">
      <w:pPr>
        <w:autoSpaceDE w:val="0"/>
        <w:autoSpaceDN w:val="0"/>
        <w:jc w:val="center"/>
        <w:rPr>
          <w:rFonts w:ascii="Arial" w:hAnsi="Arial" w:cs="Arial"/>
        </w:rPr>
      </w:pPr>
    </w:p>
    <w:p w14:paraId="12B26296" w14:textId="0AF0BDAE" w:rsidR="001C10A9" w:rsidRDefault="00FD2A38" w:rsidP="007C78C6">
      <w:pPr>
        <w:pStyle w:val="ListParagraph"/>
        <w:numPr>
          <w:ilvl w:val="0"/>
          <w:numId w:val="26"/>
        </w:numPr>
        <w:autoSpaceDE w:val="0"/>
        <w:autoSpaceDN w:val="0"/>
        <w:rPr>
          <w:rFonts w:ascii="Arial" w:hAnsi="Arial" w:cs="Arial"/>
        </w:rPr>
      </w:pPr>
      <w:bookmarkStart w:id="3" w:name="OLE_LINK3"/>
      <w:r>
        <w:rPr>
          <w:rFonts w:ascii="Arial" w:hAnsi="Arial" w:cs="Arial"/>
        </w:rPr>
        <w:t>Change</w:t>
      </w:r>
      <w:r w:rsidR="007C78C6">
        <w:rPr>
          <w:rFonts w:ascii="Arial" w:hAnsi="Arial" w:cs="Arial"/>
        </w:rPr>
        <w:t xml:space="preserve"> the setting for Show Tool Tip (click OK)</w:t>
      </w:r>
    </w:p>
    <w:p w14:paraId="3BE4C237" w14:textId="1057E054" w:rsidR="007C78C6" w:rsidRDefault="007C78C6" w:rsidP="007C78C6">
      <w:pPr>
        <w:pStyle w:val="ListParagraph"/>
        <w:numPr>
          <w:ilvl w:val="0"/>
          <w:numId w:val="26"/>
        </w:numPr>
        <w:autoSpaceDE w:val="0"/>
        <w:autoSpaceDN w:val="0"/>
        <w:rPr>
          <w:rFonts w:ascii="Arial" w:hAnsi="Arial" w:cs="Arial"/>
        </w:rPr>
      </w:pPr>
      <w:r>
        <w:rPr>
          <w:rFonts w:ascii="Arial" w:hAnsi="Arial" w:cs="Arial"/>
        </w:rPr>
        <w:t>Verify setting change takes effect without restarting PROMS</w:t>
      </w:r>
    </w:p>
    <w:bookmarkEnd w:id="3"/>
    <w:p w14:paraId="1A8A54C6" w14:textId="40B099EB" w:rsidR="007C78C6" w:rsidRDefault="00FD2A38" w:rsidP="007C78C6">
      <w:pPr>
        <w:pStyle w:val="ListParagraph"/>
        <w:numPr>
          <w:ilvl w:val="0"/>
          <w:numId w:val="26"/>
        </w:numPr>
        <w:autoSpaceDE w:val="0"/>
        <w:autoSpaceDN w:val="0"/>
        <w:rPr>
          <w:rFonts w:ascii="Arial" w:hAnsi="Arial" w:cs="Arial"/>
        </w:rPr>
      </w:pPr>
      <w:r>
        <w:rPr>
          <w:rFonts w:ascii="Arial" w:hAnsi="Arial" w:cs="Arial"/>
        </w:rPr>
        <w:t xml:space="preserve">Change </w:t>
      </w:r>
      <w:r w:rsidR="007C78C6">
        <w:rPr>
          <w:rFonts w:ascii="Arial" w:hAnsi="Arial" w:cs="Arial"/>
        </w:rPr>
        <w:t xml:space="preserve">the setting for </w:t>
      </w:r>
      <w:r w:rsidR="007C78C6">
        <w:rPr>
          <w:rFonts w:ascii="Arial" w:hAnsi="Arial" w:cs="Arial"/>
        </w:rPr>
        <w:t>Color Replace Words</w:t>
      </w:r>
      <w:r w:rsidR="007C78C6">
        <w:rPr>
          <w:rFonts w:ascii="Arial" w:hAnsi="Arial" w:cs="Arial"/>
        </w:rPr>
        <w:t xml:space="preserve"> (click OK)</w:t>
      </w:r>
    </w:p>
    <w:p w14:paraId="47E2FC95" w14:textId="0B7A3139" w:rsidR="007C78C6" w:rsidRDefault="007C78C6" w:rsidP="007C78C6">
      <w:pPr>
        <w:pStyle w:val="ListParagraph"/>
        <w:numPr>
          <w:ilvl w:val="0"/>
          <w:numId w:val="26"/>
        </w:numPr>
        <w:autoSpaceDE w:val="0"/>
        <w:autoSpaceDN w:val="0"/>
        <w:rPr>
          <w:rFonts w:ascii="Arial" w:hAnsi="Arial" w:cs="Arial"/>
        </w:rPr>
      </w:pPr>
      <w:r>
        <w:rPr>
          <w:rFonts w:ascii="Arial" w:hAnsi="Arial" w:cs="Arial"/>
        </w:rPr>
        <w:lastRenderedPageBreak/>
        <w:t>Verify setting change take</w:t>
      </w:r>
      <w:r>
        <w:rPr>
          <w:rFonts w:ascii="Arial" w:hAnsi="Arial" w:cs="Arial"/>
        </w:rPr>
        <w:t>s</w:t>
      </w:r>
      <w:r>
        <w:rPr>
          <w:rFonts w:ascii="Arial" w:hAnsi="Arial" w:cs="Arial"/>
        </w:rPr>
        <w:t xml:space="preserve"> </w:t>
      </w:r>
      <w:r>
        <w:rPr>
          <w:rFonts w:ascii="Arial" w:hAnsi="Arial" w:cs="Arial"/>
        </w:rPr>
        <w:t>effect</w:t>
      </w:r>
      <w:r>
        <w:rPr>
          <w:rFonts w:ascii="Arial" w:hAnsi="Arial" w:cs="Arial"/>
        </w:rPr>
        <w:t xml:space="preserve"> without restarting PROMS</w:t>
      </w:r>
    </w:p>
    <w:p w14:paraId="60C69FA0" w14:textId="2EFDBB97" w:rsidR="007C78C6" w:rsidRDefault="007C78C6" w:rsidP="007C78C6">
      <w:pPr>
        <w:pStyle w:val="ListParagraph"/>
        <w:numPr>
          <w:ilvl w:val="0"/>
          <w:numId w:val="26"/>
        </w:numPr>
        <w:autoSpaceDE w:val="0"/>
        <w:autoSpaceDN w:val="0"/>
        <w:rPr>
          <w:rFonts w:ascii="Arial" w:hAnsi="Arial" w:cs="Arial"/>
        </w:rPr>
      </w:pPr>
      <w:r>
        <w:rPr>
          <w:rFonts w:ascii="Arial" w:hAnsi="Arial" w:cs="Arial"/>
        </w:rPr>
        <w:t>Open the Background for step 1</w:t>
      </w:r>
    </w:p>
    <w:p w14:paraId="761A9E1A" w14:textId="77777777" w:rsidR="007C78C6" w:rsidRDefault="007C78C6" w:rsidP="007C78C6">
      <w:pPr>
        <w:autoSpaceDE w:val="0"/>
        <w:autoSpaceDN w:val="0"/>
        <w:rPr>
          <w:rFonts w:ascii="Arial" w:hAnsi="Arial" w:cs="Arial"/>
        </w:rPr>
      </w:pPr>
    </w:p>
    <w:p w14:paraId="7FDF048B" w14:textId="5BC1156A" w:rsidR="007C78C6" w:rsidRDefault="007C78C6" w:rsidP="007C78C6">
      <w:pPr>
        <w:autoSpaceDE w:val="0"/>
        <w:autoSpaceDN w:val="0"/>
        <w:jc w:val="center"/>
        <w:rPr>
          <w:rFonts w:ascii="Arial" w:hAnsi="Arial" w:cs="Arial"/>
        </w:rPr>
      </w:pPr>
      <w:r w:rsidRPr="007C78C6">
        <w:rPr>
          <w:rFonts w:ascii="Arial" w:hAnsi="Arial" w:cs="Arial"/>
        </w:rPr>
        <w:drawing>
          <wp:inline distT="0" distB="0" distL="0" distR="0" wp14:anchorId="195F67D7" wp14:editId="4A855547">
            <wp:extent cx="4095750" cy="1185804"/>
            <wp:effectExtent l="133350" t="114300" r="152400" b="167005"/>
            <wp:docPr id="282424821"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24821" name="Picture 1" descr="A computer screen shot of a computer screen&#10;&#10;AI-generated content may be incorrect."/>
                    <pic:cNvPicPr/>
                  </pic:nvPicPr>
                  <pic:blipFill>
                    <a:blip r:embed="rId9"/>
                    <a:stretch>
                      <a:fillRect/>
                    </a:stretch>
                  </pic:blipFill>
                  <pic:spPr>
                    <a:xfrm>
                      <a:off x="0" y="0"/>
                      <a:ext cx="4111500" cy="11903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381BB58" w14:textId="29415750" w:rsidR="007C78C6" w:rsidRDefault="007C78C6" w:rsidP="007C78C6">
      <w:pPr>
        <w:pStyle w:val="ListParagraph"/>
        <w:numPr>
          <w:ilvl w:val="0"/>
          <w:numId w:val="26"/>
        </w:numPr>
        <w:autoSpaceDE w:val="0"/>
        <w:autoSpaceDN w:val="0"/>
        <w:rPr>
          <w:rFonts w:ascii="Arial" w:hAnsi="Arial" w:cs="Arial"/>
        </w:rPr>
      </w:pPr>
      <w:r>
        <w:rPr>
          <w:rFonts w:ascii="Arial" w:hAnsi="Arial" w:cs="Arial"/>
        </w:rPr>
        <w:t>Split the background procedure to the right of the EOP</w:t>
      </w:r>
    </w:p>
    <w:p w14:paraId="2A260343" w14:textId="77777777" w:rsidR="007C78C6" w:rsidRDefault="007C78C6" w:rsidP="007C78C6">
      <w:pPr>
        <w:autoSpaceDE w:val="0"/>
        <w:autoSpaceDN w:val="0"/>
        <w:rPr>
          <w:rFonts w:ascii="Arial" w:hAnsi="Arial" w:cs="Arial"/>
        </w:rPr>
      </w:pPr>
    </w:p>
    <w:p w14:paraId="52A5C031" w14:textId="12176247" w:rsidR="007C78C6" w:rsidRDefault="007C78C6" w:rsidP="007C78C6">
      <w:pPr>
        <w:autoSpaceDE w:val="0"/>
        <w:autoSpaceDN w:val="0"/>
        <w:jc w:val="center"/>
        <w:rPr>
          <w:rFonts w:ascii="Arial" w:hAnsi="Arial" w:cs="Arial"/>
        </w:rPr>
      </w:pPr>
      <w:r w:rsidRPr="007C78C6">
        <w:rPr>
          <w:rFonts w:ascii="Arial" w:hAnsi="Arial" w:cs="Arial"/>
        </w:rPr>
        <w:drawing>
          <wp:inline distT="0" distB="0" distL="0" distR="0" wp14:anchorId="2621E715" wp14:editId="67267D6C">
            <wp:extent cx="5514975" cy="2010413"/>
            <wp:effectExtent l="0" t="0" r="0" b="8890"/>
            <wp:docPr id="569295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9536" name="Picture 1" descr="A screenshot of a computer&#10;&#10;AI-generated content may be incorrect."/>
                    <pic:cNvPicPr/>
                  </pic:nvPicPr>
                  <pic:blipFill>
                    <a:blip r:embed="rId10"/>
                    <a:stretch>
                      <a:fillRect/>
                    </a:stretch>
                  </pic:blipFill>
                  <pic:spPr>
                    <a:xfrm>
                      <a:off x="0" y="0"/>
                      <a:ext cx="5550436" cy="2023340"/>
                    </a:xfrm>
                    <a:prstGeom prst="rect">
                      <a:avLst/>
                    </a:prstGeom>
                  </pic:spPr>
                </pic:pic>
              </a:graphicData>
            </a:graphic>
          </wp:inline>
        </w:drawing>
      </w:r>
    </w:p>
    <w:p w14:paraId="35CC16E6" w14:textId="77777777" w:rsidR="007C78C6" w:rsidRPr="007C78C6" w:rsidRDefault="007C78C6" w:rsidP="007C78C6">
      <w:pPr>
        <w:autoSpaceDE w:val="0"/>
        <w:autoSpaceDN w:val="0"/>
        <w:rPr>
          <w:rFonts w:ascii="Arial" w:hAnsi="Arial" w:cs="Arial"/>
        </w:rPr>
      </w:pPr>
    </w:p>
    <w:p w14:paraId="3735E57D" w14:textId="51B757A1" w:rsidR="00FD2A38" w:rsidRDefault="00FD2A38" w:rsidP="00FD2A38">
      <w:pPr>
        <w:pStyle w:val="ListParagraph"/>
        <w:numPr>
          <w:ilvl w:val="0"/>
          <w:numId w:val="26"/>
        </w:numPr>
        <w:autoSpaceDE w:val="0"/>
        <w:autoSpaceDN w:val="0"/>
        <w:rPr>
          <w:rFonts w:ascii="Arial" w:hAnsi="Arial" w:cs="Arial"/>
        </w:rPr>
      </w:pPr>
      <w:r>
        <w:rPr>
          <w:rFonts w:ascii="Arial" w:hAnsi="Arial" w:cs="Arial"/>
        </w:rPr>
        <w:t>Un-check the sync Navigation check box</w:t>
      </w:r>
      <w:r>
        <w:rPr>
          <w:rFonts w:ascii="Arial" w:hAnsi="Arial" w:cs="Arial"/>
        </w:rPr>
        <w:t xml:space="preserve"> (click OK)</w:t>
      </w:r>
    </w:p>
    <w:p w14:paraId="29B1AB80" w14:textId="4AEDE5EC" w:rsidR="00FD2A38" w:rsidRDefault="00FD2A38" w:rsidP="00FD2A38">
      <w:pPr>
        <w:pStyle w:val="ListParagraph"/>
        <w:numPr>
          <w:ilvl w:val="0"/>
          <w:numId w:val="26"/>
        </w:numPr>
        <w:autoSpaceDE w:val="0"/>
        <w:autoSpaceDN w:val="0"/>
        <w:rPr>
          <w:rFonts w:ascii="Arial" w:hAnsi="Arial" w:cs="Arial"/>
        </w:rPr>
      </w:pPr>
      <w:r>
        <w:rPr>
          <w:rFonts w:ascii="Arial" w:hAnsi="Arial" w:cs="Arial"/>
        </w:rPr>
        <w:t>Click on high level step two in the EOP and verify the position in the background remains on step one</w:t>
      </w:r>
    </w:p>
    <w:p w14:paraId="61FFB630" w14:textId="77777777" w:rsidR="007C78C6" w:rsidRDefault="007C78C6" w:rsidP="007C78C6">
      <w:pPr>
        <w:autoSpaceDE w:val="0"/>
        <w:autoSpaceDN w:val="0"/>
        <w:rPr>
          <w:rFonts w:ascii="Arial" w:hAnsi="Arial" w:cs="Arial"/>
        </w:rPr>
      </w:pPr>
    </w:p>
    <w:p w14:paraId="71EB8607" w14:textId="77777777" w:rsidR="007C78C6" w:rsidRDefault="007C78C6" w:rsidP="007C78C6">
      <w:pPr>
        <w:autoSpaceDE w:val="0"/>
        <w:autoSpaceDN w:val="0"/>
        <w:rPr>
          <w:rFonts w:ascii="Arial" w:hAnsi="Arial" w:cs="Arial"/>
        </w:rPr>
      </w:pPr>
    </w:p>
    <w:p w14:paraId="607CC5CB" w14:textId="77777777" w:rsidR="009A6278" w:rsidRDefault="009A6278" w:rsidP="009A6278">
      <w:pPr>
        <w:autoSpaceDE w:val="0"/>
        <w:autoSpaceDN w:val="0"/>
        <w:rPr>
          <w:rFonts w:ascii="Arial" w:hAnsi="Arial" w:cs="Arial"/>
          <w:sz w:val="24"/>
          <w:szCs w:val="24"/>
        </w:rPr>
      </w:pPr>
    </w:p>
    <w:p w14:paraId="2DBCEA84"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437DA7C3"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4699CD90"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156FF278"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02B5A151"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144E01"/>
    <w:multiLevelType w:val="hybridMultilevel"/>
    <w:tmpl w:val="88000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DC905EF"/>
    <w:multiLevelType w:val="hybridMultilevel"/>
    <w:tmpl w:val="A6AA743A"/>
    <w:lvl w:ilvl="0" w:tplc="C97ACA0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7E892824"/>
    <w:multiLevelType w:val="hybridMultilevel"/>
    <w:tmpl w:val="3E666086"/>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7383229">
    <w:abstractNumId w:val="21"/>
  </w:num>
  <w:num w:numId="2" w16cid:durableId="664935230">
    <w:abstractNumId w:val="13"/>
  </w:num>
  <w:num w:numId="3" w16cid:durableId="597326820">
    <w:abstractNumId w:val="11"/>
  </w:num>
  <w:num w:numId="4" w16cid:durableId="1038703883">
    <w:abstractNumId w:val="24"/>
  </w:num>
  <w:num w:numId="5" w16cid:durableId="840319615">
    <w:abstractNumId w:val="14"/>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2"/>
  </w:num>
  <w:num w:numId="21" w16cid:durableId="1471629659">
    <w:abstractNumId w:val="19"/>
  </w:num>
  <w:num w:numId="22" w16cid:durableId="196427496">
    <w:abstractNumId w:val="12"/>
  </w:num>
  <w:num w:numId="23" w16cid:durableId="290289706">
    <w:abstractNumId w:val="25"/>
  </w:num>
  <w:num w:numId="24" w16cid:durableId="1955668316">
    <w:abstractNumId w:val="10"/>
  </w:num>
  <w:num w:numId="25" w16cid:durableId="1545563431">
    <w:abstractNumId w:val="17"/>
  </w:num>
  <w:num w:numId="26" w16cid:durableId="2114130113">
    <w:abstractNumId w:val="23"/>
  </w:num>
  <w:num w:numId="27" w16cid:durableId="21114669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C10A9"/>
    <w:rsid w:val="002733EA"/>
    <w:rsid w:val="00315EEE"/>
    <w:rsid w:val="003A1B4D"/>
    <w:rsid w:val="004B0C1B"/>
    <w:rsid w:val="004F43F9"/>
    <w:rsid w:val="005819AF"/>
    <w:rsid w:val="00645252"/>
    <w:rsid w:val="006C7BAB"/>
    <w:rsid w:val="006D3D74"/>
    <w:rsid w:val="007A72E2"/>
    <w:rsid w:val="007C78C6"/>
    <w:rsid w:val="0083569A"/>
    <w:rsid w:val="009A6278"/>
    <w:rsid w:val="009D476B"/>
    <w:rsid w:val="00A151F9"/>
    <w:rsid w:val="00A80E10"/>
    <w:rsid w:val="00A9204E"/>
    <w:rsid w:val="00AF6840"/>
    <w:rsid w:val="00BB28FE"/>
    <w:rsid w:val="00C46379"/>
    <w:rsid w:val="00D05B6B"/>
    <w:rsid w:val="00D67923"/>
    <w:rsid w:val="00D90415"/>
    <w:rsid w:val="00DC65E7"/>
    <w:rsid w:val="00EC743A"/>
    <w:rsid w:val="00F377AF"/>
    <w:rsid w:val="00F81A53"/>
    <w:rsid w:val="00FD2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2B5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164</TotalTime>
  <Pages>2</Pages>
  <Words>223</Words>
  <Characters>1274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10</cp:revision>
  <dcterms:created xsi:type="dcterms:W3CDTF">2024-05-24T18:18:00Z</dcterms:created>
  <dcterms:modified xsi:type="dcterms:W3CDTF">2025-09-23T15:23:00Z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