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90048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23,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90048D">
        <w:rPr>
          <w:rFonts w:ascii="Arial" w:hAnsi="Arial" w:cs="Arial"/>
          <w:b/>
          <w:bCs/>
          <w:sz w:val="24"/>
          <w:szCs w:val="24"/>
        </w:rPr>
        <w:t>Catawba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1C10A9" w:rsidRDefault="0090048D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F2024-081</w:t>
      </w:r>
    </w:p>
    <w:p w:rsidR="0090048D" w:rsidRDefault="0090048D" w:rsidP="0090048D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Removed the extra blank line after the Alternate High Level Step type.  This was mistakenly changed during format cleanup.  It is now restored to what it should be.</w:t>
      </w:r>
      <w:bookmarkEnd w:id="2"/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90048D" w:rsidRDefault="0090048D" w:rsidP="003A1B4D">
      <w:pPr>
        <w:autoSpaceDE w:val="0"/>
        <w:autoSpaceDN w:val="0"/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ab/>
        <w:t>N/A</w:t>
      </w: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1C10A9" w:rsidRPr="00B4143A" w:rsidRDefault="0090048D" w:rsidP="003A1B4D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N/A – Customer currently does not have this issue.  This was found during Volian testing.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90048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Catawba data</w:t>
      </w:r>
    </w:p>
    <w:p w:rsidR="003A1B4D" w:rsidRDefault="0090048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90048D" w:rsidRDefault="0090048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Unit 1 AOP procedure AP/1/A/5500/017</w:t>
      </w:r>
    </w:p>
    <w:p w:rsidR="0090048D" w:rsidRDefault="0090048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there is only one blank line after </w:t>
      </w:r>
      <w:r w:rsidR="00C25806">
        <w:rPr>
          <w:rFonts w:ascii="Arial" w:hAnsi="Arial" w:cs="Arial"/>
        </w:rPr>
        <w:t xml:space="preserve">A. </w:t>
      </w:r>
      <w:r>
        <w:rPr>
          <w:rFonts w:ascii="Arial" w:hAnsi="Arial" w:cs="Arial"/>
        </w:rPr>
        <w:t>Purpose</w:t>
      </w:r>
    </w:p>
    <w:p w:rsidR="00C25806" w:rsidRDefault="00C25806" w:rsidP="00C25806">
      <w:pPr>
        <w:autoSpaceDE w:val="0"/>
        <w:autoSpaceDN w:val="0"/>
        <w:jc w:val="both"/>
        <w:rPr>
          <w:rFonts w:ascii="Arial" w:hAnsi="Arial" w:cs="Arial"/>
        </w:rPr>
      </w:pPr>
    </w:p>
    <w:p w:rsidR="00C25806" w:rsidRPr="00C25806" w:rsidRDefault="00C25806" w:rsidP="00C25806">
      <w:pPr>
        <w:autoSpaceDE w:val="0"/>
        <w:autoSpaceDN w:val="0"/>
        <w:jc w:val="center"/>
        <w:rPr>
          <w:rFonts w:ascii="Arial" w:hAnsi="Arial" w:cs="Arial"/>
        </w:rPr>
      </w:pPr>
      <w:r w:rsidRPr="00C25806">
        <w:rPr>
          <w:rFonts w:ascii="Arial" w:hAnsi="Arial" w:cs="Arial"/>
        </w:rPr>
        <w:drawing>
          <wp:inline distT="0" distB="0" distL="0" distR="0" wp14:anchorId="3FB2B956" wp14:editId="049988F2">
            <wp:extent cx="5581650" cy="2380987"/>
            <wp:effectExtent l="19050" t="19050" r="19050" b="19685"/>
            <wp:docPr id="20299135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91358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94236" cy="2386356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0048D"/>
    <w:rsid w:val="009A6278"/>
    <w:rsid w:val="009D476B"/>
    <w:rsid w:val="00A151F9"/>
    <w:rsid w:val="00A80E10"/>
    <w:rsid w:val="00A9204E"/>
    <w:rsid w:val="00AA434F"/>
    <w:rsid w:val="00AC5D8D"/>
    <w:rsid w:val="00AF6840"/>
    <w:rsid w:val="00BB28FE"/>
    <w:rsid w:val="00C25806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39B4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114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2024-10-23T16:01:00Z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