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8D945" w14:textId="03D29998" w:rsidR="003E2C48" w:rsidRDefault="000F51A7" w:rsidP="003E2C48">
      <w:pPr>
        <w:autoSpaceDE w:val="0"/>
        <w:autoSpaceDN w:val="0"/>
        <w:rPr>
          <w:rFonts w:ascii="Arial" w:hAnsi="Arial" w:cs="Arial"/>
          <w:b/>
          <w:bCs/>
          <w:sz w:val="24"/>
          <w:szCs w:val="24"/>
        </w:rPr>
      </w:pPr>
      <w:r>
        <w:rPr>
          <w:rFonts w:ascii="Arial" w:hAnsi="Arial" w:cs="Arial"/>
          <w:b/>
          <w:bCs/>
          <w:sz w:val="24"/>
          <w:szCs w:val="24"/>
        </w:rPr>
        <w:t>8</w:t>
      </w:r>
      <w:r w:rsidR="003E2C48">
        <w:rPr>
          <w:rFonts w:ascii="Arial" w:hAnsi="Arial" w:cs="Arial"/>
          <w:b/>
          <w:bCs/>
          <w:sz w:val="24"/>
          <w:szCs w:val="24"/>
        </w:rPr>
        <w:t>/</w:t>
      </w:r>
      <w:r w:rsidR="00AC73A7">
        <w:rPr>
          <w:rFonts w:ascii="Arial" w:hAnsi="Arial" w:cs="Arial"/>
          <w:b/>
          <w:bCs/>
          <w:sz w:val="24"/>
          <w:szCs w:val="24"/>
        </w:rPr>
        <w:t>6</w:t>
      </w:r>
      <w:r w:rsidR="003E2C48">
        <w:rPr>
          <w:rFonts w:ascii="Arial" w:hAnsi="Arial" w:cs="Arial"/>
          <w:b/>
          <w:bCs/>
          <w:sz w:val="24"/>
          <w:szCs w:val="24"/>
        </w:rPr>
        <w:t>/2024</w:t>
      </w:r>
    </w:p>
    <w:p w14:paraId="1E04139F" w14:textId="77777777" w:rsidR="003E2C48" w:rsidRDefault="003E2C48" w:rsidP="003E2C48">
      <w:pPr>
        <w:autoSpaceDE w:val="0"/>
        <w:autoSpaceDN w:val="0"/>
        <w:rPr>
          <w:rFonts w:ascii="Arial" w:hAnsi="Arial" w:cs="Arial"/>
          <w:b/>
          <w:bCs/>
          <w:sz w:val="24"/>
          <w:szCs w:val="24"/>
        </w:rPr>
      </w:pPr>
    </w:p>
    <w:p w14:paraId="1D716F70"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Applicability: All</w:t>
      </w:r>
    </w:p>
    <w:p w14:paraId="23CCE9C4" w14:textId="77777777" w:rsidR="003E2C48" w:rsidRDefault="003E2C48" w:rsidP="003E2C48">
      <w:pPr>
        <w:autoSpaceDE w:val="0"/>
        <w:autoSpaceDN w:val="0"/>
        <w:rPr>
          <w:rFonts w:ascii="Arial" w:hAnsi="Arial" w:cs="Arial"/>
          <w:color w:val="000000"/>
          <w:sz w:val="20"/>
          <w:szCs w:val="20"/>
        </w:rPr>
      </w:pPr>
    </w:p>
    <w:p w14:paraId="0730C206" w14:textId="77777777" w:rsidR="003E2C48" w:rsidRDefault="003E2C48" w:rsidP="003E2C48">
      <w:pPr>
        <w:autoSpaceDE w:val="0"/>
        <w:autoSpaceDN w:val="0"/>
        <w:rPr>
          <w:rFonts w:ascii="Arial" w:hAnsi="Arial" w:cs="Arial"/>
          <w:color w:val="FF00FF"/>
          <w:sz w:val="20"/>
          <w:szCs w:val="20"/>
        </w:rPr>
      </w:pPr>
    </w:p>
    <w:p w14:paraId="74900E08"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Internal Release Information:</w:t>
      </w:r>
    </w:p>
    <w:p w14:paraId="55774F67" w14:textId="53B44385" w:rsidR="003E2C48" w:rsidRDefault="00AC73A7" w:rsidP="003E2C48">
      <w:pPr>
        <w:autoSpaceDE w:val="0"/>
        <w:autoSpaceDN w:val="0"/>
        <w:rPr>
          <w:rFonts w:ascii="Arial" w:hAnsi="Arial" w:cs="Arial"/>
        </w:rPr>
      </w:pPr>
      <w:bookmarkStart w:id="0" w:name="OLE_LINK1"/>
      <w:bookmarkStart w:id="1" w:name="OLE_LINK2"/>
      <w:r>
        <w:rPr>
          <w:rFonts w:ascii="Arial" w:hAnsi="Arial" w:cs="Arial"/>
        </w:rPr>
        <w:t>B</w:t>
      </w:r>
      <w:r w:rsidR="003E2C48">
        <w:rPr>
          <w:rFonts w:ascii="Arial" w:hAnsi="Arial" w:cs="Arial"/>
        </w:rPr>
        <w:t>20</w:t>
      </w:r>
      <w:r w:rsidR="00FE51CB">
        <w:rPr>
          <w:rFonts w:ascii="Arial" w:hAnsi="Arial" w:cs="Arial"/>
        </w:rPr>
        <w:t>24</w:t>
      </w:r>
      <w:r w:rsidR="003E2C48">
        <w:rPr>
          <w:rFonts w:ascii="Arial" w:hAnsi="Arial" w:cs="Arial"/>
        </w:rPr>
        <w:t>-</w:t>
      </w:r>
      <w:r w:rsidR="009C1338">
        <w:rPr>
          <w:rFonts w:ascii="Arial" w:hAnsi="Arial" w:cs="Arial"/>
        </w:rPr>
        <w:t>0</w:t>
      </w:r>
      <w:r>
        <w:rPr>
          <w:rFonts w:ascii="Arial" w:hAnsi="Arial" w:cs="Arial"/>
        </w:rPr>
        <w:t>57</w:t>
      </w:r>
    </w:p>
    <w:p w14:paraId="48783E8B" w14:textId="3078D158" w:rsidR="003E2C48" w:rsidRDefault="00AC73A7" w:rsidP="00FE51CB">
      <w:pPr>
        <w:autoSpaceDE w:val="0"/>
        <w:autoSpaceDN w:val="0"/>
        <w:ind w:left="720"/>
        <w:rPr>
          <w:rFonts w:ascii="Arial" w:hAnsi="Arial" w:cs="Arial"/>
        </w:rPr>
      </w:pPr>
      <w:r>
        <w:rPr>
          <w:rFonts w:ascii="Arial" w:hAnsi="Arial" w:cs="Arial"/>
        </w:rPr>
        <w:t>Handle check out issue with m</w:t>
      </w:r>
      <w:r w:rsidRPr="00AC73A7">
        <w:rPr>
          <w:rFonts w:ascii="Arial" w:hAnsi="Arial" w:cs="Arial"/>
        </w:rPr>
        <w:t>ulti-</w:t>
      </w:r>
      <w:r>
        <w:rPr>
          <w:rFonts w:ascii="Arial" w:hAnsi="Arial" w:cs="Arial"/>
        </w:rPr>
        <w:t>u</w:t>
      </w:r>
      <w:r w:rsidRPr="00AC73A7">
        <w:rPr>
          <w:rFonts w:ascii="Arial" w:hAnsi="Arial" w:cs="Arial"/>
        </w:rPr>
        <w:t xml:space="preserve">ser while Deleting </w:t>
      </w:r>
      <w:r>
        <w:rPr>
          <w:rFonts w:ascii="Arial" w:hAnsi="Arial" w:cs="Arial"/>
        </w:rPr>
        <w:t>a</w:t>
      </w:r>
      <w:r w:rsidRPr="00AC73A7">
        <w:rPr>
          <w:rFonts w:ascii="Arial" w:hAnsi="Arial" w:cs="Arial"/>
        </w:rPr>
        <w:t>nnotations</w:t>
      </w:r>
      <w:r>
        <w:rPr>
          <w:rFonts w:ascii="Arial" w:hAnsi="Arial" w:cs="Arial"/>
        </w:rPr>
        <w:t xml:space="preserve"> and folders.</w:t>
      </w:r>
      <w:r w:rsidR="003E2C48">
        <w:rPr>
          <w:rFonts w:ascii="Arial" w:hAnsi="Arial" w:cs="Arial"/>
        </w:rPr>
        <w:br/>
      </w:r>
    </w:p>
    <w:bookmarkStart w:id="2" w:name="_Hlk167786851"/>
    <w:p w14:paraId="48044412" w14:textId="54B7EA27" w:rsidR="003E2C48" w:rsidRPr="00D25EB7" w:rsidRDefault="00000000" w:rsidP="003E2C48">
      <w:pPr>
        <w:autoSpaceDE w:val="0"/>
        <w:autoSpaceDN w:val="0"/>
        <w:rPr>
          <w:rFonts w:ascii="Arial" w:hAnsi="Arial" w:cs="Arial"/>
        </w:rPr>
      </w:pPr>
      <w:sdt>
        <w:sdtPr>
          <w:rPr>
            <w:rFonts w:ascii="Arial" w:hAnsi="Arial" w:cs="Arial"/>
          </w:rPr>
          <w:id w:val="1597434627"/>
          <w14:checkbox>
            <w14:checked w14:val="0"/>
            <w14:checkedState w14:val="2612" w14:font="MS Gothic"/>
            <w14:uncheckedState w14:val="2610" w14:font="MS Gothic"/>
          </w14:checkbox>
        </w:sdtPr>
        <w:sdtContent>
          <w:r w:rsidR="00FE51CB">
            <w:rPr>
              <w:rFonts w:ascii="MS Gothic" w:eastAsia="MS Gothic" w:hAnsi="MS Gothic" w:cs="Arial" w:hint="eastAsia"/>
            </w:rPr>
            <w:t>☐</w:t>
          </w:r>
        </w:sdtContent>
      </w:sdt>
      <w:r w:rsidR="003E2C48" w:rsidRPr="00D25EB7">
        <w:rPr>
          <w:rFonts w:ascii="Arial" w:hAnsi="Arial" w:cs="Arial"/>
        </w:rPr>
        <w:t xml:space="preserve">  [Check this box if a </w:t>
      </w:r>
      <w:proofErr w:type="spellStart"/>
      <w:r w:rsidR="003E2C48" w:rsidRPr="00D25EB7">
        <w:rPr>
          <w:rFonts w:ascii="Arial" w:hAnsi="Arial" w:cs="Arial"/>
        </w:rPr>
        <w:t>sql</w:t>
      </w:r>
      <w:proofErr w:type="spellEnd"/>
      <w:r w:rsidR="003E2C48" w:rsidRPr="00D25EB7">
        <w:rPr>
          <w:rFonts w:ascii="Arial" w:hAnsi="Arial" w:cs="Arial"/>
        </w:rPr>
        <w:t xml:space="preserve"> query or a data fix applies to this update].</w:t>
      </w:r>
    </w:p>
    <w:bookmarkEnd w:id="2"/>
    <w:p w14:paraId="66B43DC1" w14:textId="5F4D7171" w:rsidR="003E2C48" w:rsidRDefault="003E2C48" w:rsidP="003E2C48">
      <w:pPr>
        <w:autoSpaceDE w:val="0"/>
        <w:autoSpaceDN w:val="0"/>
        <w:rPr>
          <w:rFonts w:ascii="Arial" w:hAnsi="Arial" w:cs="Arial"/>
        </w:rPr>
      </w:pPr>
      <w:r>
        <w:rPr>
          <w:rFonts w:ascii="Arial" w:hAnsi="Arial" w:cs="Arial"/>
        </w:rPr>
        <w:tab/>
      </w:r>
    </w:p>
    <w:p w14:paraId="2BB1FF70" w14:textId="77777777" w:rsidR="003E2C48" w:rsidRPr="007F5730" w:rsidRDefault="003E2C48" w:rsidP="003E2C48">
      <w:pPr>
        <w:autoSpaceDE w:val="0"/>
        <w:autoSpaceDN w:val="0"/>
        <w:ind w:left="360"/>
        <w:rPr>
          <w:rFonts w:ascii="Arial" w:hAnsi="Arial" w:cs="Arial"/>
        </w:rPr>
      </w:pPr>
    </w:p>
    <w:bookmarkEnd w:id="0"/>
    <w:bookmarkEnd w:id="1"/>
    <w:p w14:paraId="66A13BDC" w14:textId="77777777" w:rsidR="003E2C48" w:rsidRPr="00B4143A" w:rsidRDefault="003E2C48" w:rsidP="003E2C48">
      <w:pPr>
        <w:autoSpaceDE w:val="0"/>
        <w:autoSpaceDN w:val="0"/>
        <w:rPr>
          <w:rFonts w:ascii="Arial" w:hAnsi="Arial" w:cs="Arial"/>
        </w:rPr>
      </w:pPr>
    </w:p>
    <w:p w14:paraId="52824E66"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Generic External Release:</w:t>
      </w:r>
    </w:p>
    <w:p w14:paraId="6C0672F9" w14:textId="62413D76" w:rsidR="003E2C48" w:rsidRDefault="003E2C48" w:rsidP="003E2C48">
      <w:pPr>
        <w:autoSpaceDE w:val="0"/>
        <w:autoSpaceDN w:val="0"/>
        <w:ind w:left="360" w:hanging="360"/>
        <w:jc w:val="both"/>
        <w:rPr>
          <w:rFonts w:ascii="Arial" w:hAnsi="Arial" w:cs="Arial"/>
        </w:rPr>
      </w:pPr>
      <w:r>
        <w:rPr>
          <w:rFonts w:ascii="Arial" w:hAnsi="Arial" w:cs="Arial"/>
        </w:rPr>
        <w:tab/>
      </w:r>
      <w:r w:rsidR="00AC73A7">
        <w:rPr>
          <w:rFonts w:ascii="Arial" w:hAnsi="Arial" w:cs="Arial"/>
        </w:rPr>
        <w:t>Ensure that no procedures are currently checked out when attempting to delete annotations or folders.</w:t>
      </w:r>
    </w:p>
    <w:p w14:paraId="4E75A514" w14:textId="77777777" w:rsidR="003E2C48" w:rsidRDefault="003E2C48" w:rsidP="003E2C48">
      <w:pPr>
        <w:autoSpaceDE w:val="0"/>
        <w:autoSpaceDN w:val="0"/>
        <w:ind w:left="360" w:hanging="360"/>
        <w:rPr>
          <w:rFonts w:ascii="Arial" w:hAnsi="Arial" w:cs="Arial"/>
        </w:rPr>
      </w:pPr>
    </w:p>
    <w:p w14:paraId="124ADC64" w14:textId="77777777" w:rsidR="003E2C48" w:rsidRPr="00B4143A" w:rsidRDefault="003E2C48" w:rsidP="003E2C48">
      <w:pPr>
        <w:autoSpaceDE w:val="0"/>
        <w:autoSpaceDN w:val="0"/>
        <w:rPr>
          <w:rFonts w:ascii="Arial" w:hAnsi="Arial" w:cs="Arial"/>
        </w:rPr>
      </w:pPr>
    </w:p>
    <w:p w14:paraId="5CF59FEC"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Plant Specific Information for Release Letter:</w:t>
      </w:r>
    </w:p>
    <w:p w14:paraId="56051865" w14:textId="77777777" w:rsidR="003E2C48" w:rsidRDefault="003E2C48" w:rsidP="003E2C48">
      <w:pPr>
        <w:autoSpaceDE w:val="0"/>
        <w:autoSpaceDN w:val="0"/>
        <w:ind w:left="360"/>
        <w:jc w:val="both"/>
        <w:rPr>
          <w:rFonts w:ascii="Arial" w:hAnsi="Arial" w:cs="Arial"/>
        </w:rPr>
      </w:pPr>
      <w:r>
        <w:rPr>
          <w:rFonts w:ascii="Arial" w:hAnsi="Arial" w:cs="Arial"/>
        </w:rPr>
        <w:t>N/A</w:t>
      </w:r>
    </w:p>
    <w:p w14:paraId="1C85B79B" w14:textId="77777777" w:rsidR="003E2C48" w:rsidRPr="00B4143A" w:rsidRDefault="003E2C48" w:rsidP="003E2C48">
      <w:pPr>
        <w:autoSpaceDE w:val="0"/>
        <w:autoSpaceDN w:val="0"/>
        <w:ind w:left="360"/>
        <w:rPr>
          <w:rFonts w:ascii="Arial" w:hAnsi="Arial" w:cs="Arial"/>
        </w:rPr>
      </w:pPr>
    </w:p>
    <w:p w14:paraId="50E171C6" w14:textId="77777777" w:rsidR="003E2C48" w:rsidRDefault="003E2C48" w:rsidP="003E2C48">
      <w:pPr>
        <w:autoSpaceDE w:val="0"/>
        <w:autoSpaceDN w:val="0"/>
        <w:rPr>
          <w:rFonts w:ascii="Arial" w:hAnsi="Arial" w:cs="Arial"/>
          <w:sz w:val="20"/>
          <w:szCs w:val="20"/>
        </w:rPr>
      </w:pPr>
    </w:p>
    <w:p w14:paraId="73D6A92B"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Testing Requirements:</w:t>
      </w:r>
    </w:p>
    <w:p w14:paraId="2C403EFA" w14:textId="77777777" w:rsidR="00FE51CB" w:rsidRDefault="003E2C48" w:rsidP="00FE51CB">
      <w:pPr>
        <w:autoSpaceDE w:val="0"/>
        <w:autoSpaceDN w:val="0"/>
        <w:jc w:val="both"/>
        <w:rPr>
          <w:rFonts w:ascii="Arial" w:hAnsi="Arial" w:cs="Arial"/>
        </w:rPr>
      </w:pPr>
      <w:r>
        <w:rPr>
          <w:rFonts w:ascii="Arial" w:hAnsi="Arial" w:cs="Arial"/>
        </w:rPr>
        <w:t>Use any database</w:t>
      </w:r>
    </w:p>
    <w:p w14:paraId="5DACFACE" w14:textId="77777777" w:rsidR="00FE51CB" w:rsidRDefault="00FE51CB" w:rsidP="00FE51CB">
      <w:pPr>
        <w:autoSpaceDE w:val="0"/>
        <w:autoSpaceDN w:val="0"/>
        <w:jc w:val="both"/>
        <w:rPr>
          <w:rFonts w:ascii="Arial" w:hAnsi="Arial" w:cs="Arial"/>
        </w:rPr>
      </w:pPr>
    </w:p>
    <w:p w14:paraId="59E1E7EE" w14:textId="77777777" w:rsidR="003E2C48" w:rsidRDefault="003E2C48" w:rsidP="003E2C48">
      <w:pPr>
        <w:autoSpaceDE w:val="0"/>
        <w:autoSpaceDN w:val="0"/>
        <w:jc w:val="both"/>
        <w:rPr>
          <w:rFonts w:ascii="Arial" w:hAnsi="Arial" w:cs="Arial"/>
        </w:rPr>
      </w:pPr>
    </w:p>
    <w:p w14:paraId="4A8B8DF2" w14:textId="498DCCDF" w:rsidR="003E2C48" w:rsidRPr="001C10A9" w:rsidRDefault="00AC73A7" w:rsidP="003E2C48">
      <w:pPr>
        <w:autoSpaceDE w:val="0"/>
        <w:autoSpaceDN w:val="0"/>
        <w:jc w:val="both"/>
        <w:rPr>
          <w:rFonts w:ascii="Arial" w:hAnsi="Arial" w:cs="Arial"/>
        </w:rPr>
      </w:pPr>
      <w:bookmarkStart w:id="3" w:name="OLE_LINK3"/>
      <w:r>
        <w:rPr>
          <w:rFonts w:ascii="Arial" w:hAnsi="Arial" w:cs="Arial"/>
        </w:rPr>
        <w:t>Delete Annotations</w:t>
      </w:r>
    </w:p>
    <w:bookmarkEnd w:id="3"/>
    <w:p w14:paraId="62E2BE67" w14:textId="69D559CB" w:rsidR="00827B9B" w:rsidRDefault="00AC73A7" w:rsidP="00827B9B">
      <w:pPr>
        <w:pStyle w:val="ListParagraph"/>
        <w:numPr>
          <w:ilvl w:val="0"/>
          <w:numId w:val="24"/>
        </w:numPr>
        <w:autoSpaceDE w:val="0"/>
        <w:autoSpaceDN w:val="0"/>
        <w:ind w:left="360"/>
        <w:jc w:val="both"/>
        <w:rPr>
          <w:rFonts w:ascii="Arial" w:hAnsi="Arial" w:cs="Arial"/>
        </w:rPr>
      </w:pPr>
      <w:r>
        <w:rPr>
          <w:rFonts w:ascii="Arial" w:hAnsi="Arial" w:cs="Arial"/>
        </w:rPr>
        <w:t>Ensure a second user has any specific procedure checked out.</w:t>
      </w:r>
    </w:p>
    <w:p w14:paraId="6D4D84BE" w14:textId="4CF4760F" w:rsidR="00AC73A7" w:rsidRDefault="00AC73A7" w:rsidP="00827B9B">
      <w:pPr>
        <w:pStyle w:val="ListParagraph"/>
        <w:numPr>
          <w:ilvl w:val="0"/>
          <w:numId w:val="24"/>
        </w:numPr>
        <w:autoSpaceDE w:val="0"/>
        <w:autoSpaceDN w:val="0"/>
        <w:ind w:left="360"/>
        <w:jc w:val="both"/>
        <w:rPr>
          <w:rFonts w:ascii="Arial" w:hAnsi="Arial" w:cs="Arial"/>
        </w:rPr>
      </w:pPr>
      <w:r>
        <w:rPr>
          <w:rFonts w:ascii="Arial" w:hAnsi="Arial" w:cs="Arial"/>
        </w:rPr>
        <w:t>Utilize the Admin tools section to delete annotations from the specific procedure checked out above.</w:t>
      </w:r>
    </w:p>
    <w:p w14:paraId="1D1991EA" w14:textId="24293B4C" w:rsidR="00AC73A7" w:rsidRDefault="00AC73A7" w:rsidP="00827B9B">
      <w:pPr>
        <w:pStyle w:val="ListParagraph"/>
        <w:numPr>
          <w:ilvl w:val="0"/>
          <w:numId w:val="24"/>
        </w:numPr>
        <w:autoSpaceDE w:val="0"/>
        <w:autoSpaceDN w:val="0"/>
        <w:ind w:left="360"/>
        <w:jc w:val="both"/>
        <w:rPr>
          <w:rFonts w:ascii="Arial" w:hAnsi="Arial" w:cs="Arial"/>
        </w:rPr>
      </w:pPr>
      <w:r>
        <w:rPr>
          <w:rFonts w:ascii="Arial" w:hAnsi="Arial" w:cs="Arial"/>
        </w:rPr>
        <w:t>When attempting to delete the annotations, the process should stop with the correct messaging in the status area informing the user that certain procedures have been checked out by the named users.</w:t>
      </w:r>
    </w:p>
    <w:p w14:paraId="64CEBC0E" w14:textId="77777777" w:rsidR="00827B9B" w:rsidRDefault="00827B9B" w:rsidP="00827B9B">
      <w:pPr>
        <w:autoSpaceDE w:val="0"/>
        <w:autoSpaceDN w:val="0"/>
        <w:jc w:val="both"/>
        <w:rPr>
          <w:rFonts w:ascii="Arial" w:hAnsi="Arial" w:cs="Arial"/>
        </w:rPr>
      </w:pPr>
    </w:p>
    <w:p w14:paraId="43E57F32" w14:textId="5A339549" w:rsidR="00AC73A7" w:rsidRPr="001C10A9" w:rsidRDefault="00AC73A7" w:rsidP="00AC73A7">
      <w:pPr>
        <w:autoSpaceDE w:val="0"/>
        <w:autoSpaceDN w:val="0"/>
        <w:jc w:val="both"/>
        <w:rPr>
          <w:rFonts w:ascii="Arial" w:hAnsi="Arial" w:cs="Arial"/>
        </w:rPr>
      </w:pPr>
      <w:r>
        <w:rPr>
          <w:rFonts w:ascii="Arial" w:hAnsi="Arial" w:cs="Arial"/>
        </w:rPr>
        <w:t xml:space="preserve">Delete </w:t>
      </w:r>
      <w:r>
        <w:rPr>
          <w:rFonts w:ascii="Arial" w:hAnsi="Arial" w:cs="Arial"/>
        </w:rPr>
        <w:t>Folder</w:t>
      </w:r>
    </w:p>
    <w:p w14:paraId="564D8A96" w14:textId="77777777" w:rsidR="00AC73A7" w:rsidRDefault="00AC73A7" w:rsidP="00AC73A7">
      <w:pPr>
        <w:pStyle w:val="ListParagraph"/>
        <w:numPr>
          <w:ilvl w:val="0"/>
          <w:numId w:val="24"/>
        </w:numPr>
        <w:autoSpaceDE w:val="0"/>
        <w:autoSpaceDN w:val="0"/>
        <w:ind w:left="360"/>
        <w:jc w:val="both"/>
        <w:rPr>
          <w:rFonts w:ascii="Arial" w:hAnsi="Arial" w:cs="Arial"/>
        </w:rPr>
      </w:pPr>
      <w:r>
        <w:rPr>
          <w:rFonts w:ascii="Arial" w:hAnsi="Arial" w:cs="Arial"/>
        </w:rPr>
        <w:t>Ensure a second user has any specific procedure checked out.</w:t>
      </w:r>
    </w:p>
    <w:p w14:paraId="77CA8C22" w14:textId="7BCD3EB8" w:rsidR="00AC73A7" w:rsidRDefault="00AC73A7" w:rsidP="00AC73A7">
      <w:pPr>
        <w:pStyle w:val="ListParagraph"/>
        <w:numPr>
          <w:ilvl w:val="0"/>
          <w:numId w:val="24"/>
        </w:numPr>
        <w:autoSpaceDE w:val="0"/>
        <w:autoSpaceDN w:val="0"/>
        <w:ind w:left="360"/>
        <w:jc w:val="both"/>
        <w:rPr>
          <w:rFonts w:ascii="Arial" w:hAnsi="Arial" w:cs="Arial"/>
        </w:rPr>
      </w:pPr>
      <w:r>
        <w:rPr>
          <w:rFonts w:ascii="Arial" w:hAnsi="Arial" w:cs="Arial"/>
        </w:rPr>
        <w:t xml:space="preserve">Utilize the Admin tools section to delete </w:t>
      </w:r>
      <w:r>
        <w:rPr>
          <w:rFonts w:ascii="Arial" w:hAnsi="Arial" w:cs="Arial"/>
        </w:rPr>
        <w:t>the encompassing folder</w:t>
      </w:r>
      <w:r>
        <w:rPr>
          <w:rFonts w:ascii="Arial" w:hAnsi="Arial" w:cs="Arial"/>
        </w:rPr>
        <w:t xml:space="preserve"> from </w:t>
      </w:r>
      <w:r>
        <w:rPr>
          <w:rFonts w:ascii="Arial" w:hAnsi="Arial" w:cs="Arial"/>
        </w:rPr>
        <w:t xml:space="preserve">which </w:t>
      </w:r>
      <w:r>
        <w:rPr>
          <w:rFonts w:ascii="Arial" w:hAnsi="Arial" w:cs="Arial"/>
        </w:rPr>
        <w:t>the specific procedure checked out above.</w:t>
      </w:r>
    </w:p>
    <w:p w14:paraId="306EE6EB" w14:textId="28E9AE13" w:rsidR="00AC73A7" w:rsidRDefault="00AC73A7" w:rsidP="00AC73A7">
      <w:pPr>
        <w:pStyle w:val="ListParagraph"/>
        <w:numPr>
          <w:ilvl w:val="0"/>
          <w:numId w:val="24"/>
        </w:numPr>
        <w:autoSpaceDE w:val="0"/>
        <w:autoSpaceDN w:val="0"/>
        <w:ind w:left="360"/>
        <w:jc w:val="both"/>
        <w:rPr>
          <w:rFonts w:ascii="Arial" w:hAnsi="Arial" w:cs="Arial"/>
        </w:rPr>
      </w:pPr>
      <w:r>
        <w:rPr>
          <w:rFonts w:ascii="Arial" w:hAnsi="Arial" w:cs="Arial"/>
        </w:rPr>
        <w:t xml:space="preserve">When attempting to delete the </w:t>
      </w:r>
      <w:r>
        <w:rPr>
          <w:rFonts w:ascii="Arial" w:hAnsi="Arial" w:cs="Arial"/>
        </w:rPr>
        <w:t>folder</w:t>
      </w:r>
      <w:r>
        <w:rPr>
          <w:rFonts w:ascii="Arial" w:hAnsi="Arial" w:cs="Arial"/>
        </w:rPr>
        <w:t>, the process should stop with the correct messaging in the status area informing the user that certain procedures have been checked out by the named users.</w:t>
      </w:r>
    </w:p>
    <w:p w14:paraId="3A529D0B" w14:textId="77777777" w:rsidR="00AC73A7" w:rsidRPr="00AC73A7" w:rsidRDefault="00AC73A7" w:rsidP="00AC73A7">
      <w:pPr>
        <w:autoSpaceDE w:val="0"/>
        <w:autoSpaceDN w:val="0"/>
        <w:jc w:val="both"/>
        <w:rPr>
          <w:rFonts w:ascii="Arial" w:hAnsi="Arial" w:cs="Arial"/>
        </w:rPr>
      </w:pPr>
    </w:p>
    <w:p w14:paraId="4DEEDAA2" w14:textId="77777777" w:rsidR="00A949FC" w:rsidRPr="00827B9B" w:rsidRDefault="00A949FC" w:rsidP="00827B9B">
      <w:pPr>
        <w:autoSpaceDE w:val="0"/>
        <w:autoSpaceDN w:val="0"/>
        <w:jc w:val="both"/>
        <w:rPr>
          <w:rFonts w:ascii="Arial" w:hAnsi="Arial" w:cs="Arial"/>
        </w:rPr>
      </w:pPr>
    </w:p>
    <w:p w14:paraId="45006C04" w14:textId="77777777" w:rsidR="003E2C48" w:rsidRPr="00275EAE" w:rsidRDefault="003E2C48" w:rsidP="003E2C48">
      <w:pPr>
        <w:autoSpaceDE w:val="0"/>
        <w:autoSpaceDN w:val="0"/>
        <w:rPr>
          <w:rFonts w:ascii="Arial" w:hAnsi="Arial" w:cs="Arial"/>
          <w:b/>
          <w:bCs/>
          <w:sz w:val="24"/>
          <w:szCs w:val="24"/>
        </w:rPr>
      </w:pPr>
      <w:r>
        <w:rPr>
          <w:rFonts w:ascii="Arial" w:hAnsi="Arial" w:cs="Arial"/>
          <w:b/>
          <w:bCs/>
          <w:sz w:val="24"/>
          <w:szCs w:val="24"/>
        </w:rPr>
        <w:t>Changes/Additions to PROMS Manual and Training Videos:</w:t>
      </w:r>
    </w:p>
    <w:p w14:paraId="3C3CB117" w14:textId="77777777" w:rsidR="003E2C48" w:rsidRDefault="003E2C48" w:rsidP="003E2C48">
      <w:pPr>
        <w:autoSpaceDE w:val="0"/>
        <w:autoSpaceDN w:val="0"/>
        <w:rPr>
          <w:rFonts w:ascii="Arial" w:hAnsi="Arial" w:cs="Arial"/>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D25EB7">
        <w:rPr>
          <w:rFonts w:ascii="Arial" w:hAnsi="Arial" w:cs="Arial"/>
        </w:rPr>
        <w:t xml:space="preserve">CSM submitted for PROMS User Manual: </w:t>
      </w:r>
      <w:r>
        <w:rPr>
          <w:rFonts w:ascii="Arial" w:hAnsi="Arial" w:cs="Arial"/>
        </w:rPr>
        <w:t xml:space="preserve"> _______________________________________</w:t>
      </w:r>
    </w:p>
    <w:p w14:paraId="7F629ED0" w14:textId="1D6A0B75" w:rsidR="003E2C48" w:rsidRPr="00D25EB7" w:rsidRDefault="003E2C48" w:rsidP="003E2C48">
      <w:pPr>
        <w:autoSpaceDE w:val="0"/>
        <w:autoSpaceDN w:val="0"/>
        <w:rPr>
          <w:rFonts w:ascii="Arial" w:hAnsi="Arial" w:cs="Arial"/>
          <w:i/>
          <w:iCs/>
        </w:rPr>
      </w:pPr>
    </w:p>
    <w:p w14:paraId="05737B24" w14:textId="77777777" w:rsidR="003E2C48" w:rsidRPr="00275EAE" w:rsidRDefault="003E2C48" w:rsidP="003E2C48">
      <w:pPr>
        <w:autoSpaceDE w:val="0"/>
        <w:autoSpaceDN w:val="0"/>
        <w:rPr>
          <w:rFonts w:ascii="Arial" w:hAnsi="Arial" w:cs="Arial"/>
          <w:i/>
          <w:iCs/>
        </w:rPr>
      </w:pPr>
    </w:p>
    <w:p w14:paraId="3A47C502" w14:textId="1C479732" w:rsidR="003E2C48" w:rsidRPr="00D25EB7" w:rsidRDefault="00000000" w:rsidP="003E2C48">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0F51A7">
            <w:rPr>
              <w:rFonts w:ascii="MS Gothic" w:eastAsia="MS Gothic" w:hAnsi="MS Gothic" w:cs="Arial" w:hint="eastAsia"/>
            </w:rPr>
            <w:t>☐</w:t>
          </w:r>
        </w:sdtContent>
      </w:sdt>
      <w:r w:rsidR="003E2C48">
        <w:rPr>
          <w:rFonts w:ascii="Arial" w:hAnsi="Arial" w:cs="Arial"/>
        </w:rPr>
        <w:t xml:space="preserve">  </w:t>
      </w:r>
      <w:r w:rsidR="003E2C48" w:rsidRPr="00D25EB7">
        <w:rPr>
          <w:rFonts w:ascii="Arial" w:hAnsi="Arial" w:cs="Arial"/>
        </w:rPr>
        <w:t xml:space="preserve">CSM submitted for training videos: </w:t>
      </w:r>
      <w:r w:rsidR="003E2C48">
        <w:rPr>
          <w:rFonts w:ascii="Arial" w:hAnsi="Arial" w:cs="Arial"/>
        </w:rPr>
        <w:t xml:space="preserve"> _______________________________________</w:t>
      </w:r>
      <w:r w:rsidR="003E2C48" w:rsidRPr="00D25EB7">
        <w:rPr>
          <w:rFonts w:ascii="Arial" w:hAnsi="Arial" w:cs="Arial"/>
        </w:rPr>
        <w:br/>
      </w:r>
    </w:p>
    <w:p w14:paraId="6E5DA8A7" w14:textId="77777777" w:rsidR="003E2C48" w:rsidRDefault="003E2C48" w:rsidP="003E2C48">
      <w:pPr>
        <w:autoSpaceDE w:val="0"/>
        <w:autoSpaceDN w:val="0"/>
        <w:rPr>
          <w:rFonts w:ascii="Arial" w:hAnsi="Arial" w:cs="Arial"/>
          <w:b/>
          <w:bCs/>
        </w:rPr>
      </w:pPr>
    </w:p>
    <w:p w14:paraId="1A1C0116" w14:textId="77777777" w:rsidR="003E2C48" w:rsidRPr="009A6278" w:rsidRDefault="003E2C48" w:rsidP="003E2C48">
      <w:pPr>
        <w:autoSpaceDE w:val="0"/>
        <w:autoSpaceDN w:val="0"/>
        <w:rPr>
          <w:rFonts w:ascii="Arial" w:hAnsi="Arial" w:cs="Arial"/>
          <w:sz w:val="24"/>
          <w:szCs w:val="24"/>
        </w:rPr>
      </w:pPr>
    </w:p>
    <w:p w14:paraId="0A21F24D" w14:textId="77777777" w:rsidR="009A6278" w:rsidRPr="003E2C48" w:rsidRDefault="009A6278" w:rsidP="003E2C48"/>
    <w:sectPr w:rsidR="009A6278" w:rsidRPr="003E2C48" w:rsidSect="003E2C4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41590"/>
    <w:rsid w:val="00053B04"/>
    <w:rsid w:val="000563E3"/>
    <w:rsid w:val="000C4A4B"/>
    <w:rsid w:val="000F51A7"/>
    <w:rsid w:val="001C10A9"/>
    <w:rsid w:val="002352E1"/>
    <w:rsid w:val="002733EA"/>
    <w:rsid w:val="00275EAE"/>
    <w:rsid w:val="002C4CF1"/>
    <w:rsid w:val="00315EEE"/>
    <w:rsid w:val="003A1B4D"/>
    <w:rsid w:val="003E2C48"/>
    <w:rsid w:val="0043764E"/>
    <w:rsid w:val="004E3A21"/>
    <w:rsid w:val="004F43F9"/>
    <w:rsid w:val="00551B68"/>
    <w:rsid w:val="00576DD5"/>
    <w:rsid w:val="005819AF"/>
    <w:rsid w:val="00581F20"/>
    <w:rsid w:val="005C146E"/>
    <w:rsid w:val="00645252"/>
    <w:rsid w:val="00651186"/>
    <w:rsid w:val="006B6734"/>
    <w:rsid w:val="006C7BAB"/>
    <w:rsid w:val="006D3D74"/>
    <w:rsid w:val="00762107"/>
    <w:rsid w:val="00777646"/>
    <w:rsid w:val="007A72E2"/>
    <w:rsid w:val="00827B9B"/>
    <w:rsid w:val="0083569A"/>
    <w:rsid w:val="008D0BC5"/>
    <w:rsid w:val="009110E6"/>
    <w:rsid w:val="00920CEF"/>
    <w:rsid w:val="00937C56"/>
    <w:rsid w:val="00960B27"/>
    <w:rsid w:val="009A6278"/>
    <w:rsid w:val="009B7029"/>
    <w:rsid w:val="009C1338"/>
    <w:rsid w:val="009D1774"/>
    <w:rsid w:val="009D476B"/>
    <w:rsid w:val="00A151F9"/>
    <w:rsid w:val="00A32F9A"/>
    <w:rsid w:val="00A53B2D"/>
    <w:rsid w:val="00A80E10"/>
    <w:rsid w:val="00A82B7B"/>
    <w:rsid w:val="00A9204E"/>
    <w:rsid w:val="00A949FC"/>
    <w:rsid w:val="00AC73A7"/>
    <w:rsid w:val="00AF6840"/>
    <w:rsid w:val="00B55F6D"/>
    <w:rsid w:val="00B5663C"/>
    <w:rsid w:val="00BB28FE"/>
    <w:rsid w:val="00C759EC"/>
    <w:rsid w:val="00CC2559"/>
    <w:rsid w:val="00D25EB7"/>
    <w:rsid w:val="00D90415"/>
    <w:rsid w:val="00DA63A5"/>
    <w:rsid w:val="00DC65E7"/>
    <w:rsid w:val="00E27361"/>
    <w:rsid w:val="00E40BBA"/>
    <w:rsid w:val="00EA1C7F"/>
    <w:rsid w:val="00F06A5B"/>
    <w:rsid w:val="00F1199E"/>
    <w:rsid w:val="00F81A53"/>
    <w:rsid w:val="00FE5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D17D58-6C9C-4716-A228-E344BF9B84D0}">
  <ds:schemaRefs>
    <ds:schemaRef ds:uri="http://schemas.microsoft.com/sharepoint/v3/contenttype/forms"/>
  </ds:schemaRefs>
</ds:datastoreItem>
</file>

<file path=customXml/itemProps2.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5</TotalTime>
  <Pages>1</Pages>
  <Words>216</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Devin Jankowski</cp:lastModifiedBy>
  <cp:revision>3</cp:revision>
  <dcterms:created xsi:type="dcterms:W3CDTF">2024-08-06T14:00:00Z</dcterms:created>
  <dcterms:modified xsi:type="dcterms:W3CDTF">2024-08-06T14:05:00Z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