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154CF68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February </w:t>
      </w:r>
      <w:r w:rsidR="00C314CE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244B6F42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D4E0E">
        <w:rPr>
          <w:rFonts w:ascii="Arial" w:hAnsi="Arial" w:cs="Arial"/>
          <w:b/>
          <w:bCs/>
          <w:sz w:val="24"/>
          <w:szCs w:val="24"/>
        </w:rPr>
        <w:t>Vogtle Units 3 &amp; 4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3BD2D80C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F2024-01</w:t>
      </w:r>
      <w:r w:rsidR="00926067">
        <w:rPr>
          <w:rFonts w:ascii="Arial" w:hAnsi="Arial" w:cs="Arial"/>
          <w:sz w:val="20"/>
          <w:szCs w:val="20"/>
        </w:rPr>
        <w:t>2</w:t>
      </w:r>
    </w:p>
    <w:p w14:paraId="6E07534F" w14:textId="03EB8633" w:rsidR="002D4E0E" w:rsidRDefault="00D833FA" w:rsidP="002D4E0E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Adjusted the Cover Page title</w:t>
      </w:r>
      <w:r w:rsidR="00C314CE">
        <w:rPr>
          <w:rFonts w:ascii="Arial" w:hAnsi="Arial" w:cs="Arial"/>
          <w:sz w:val="20"/>
          <w:szCs w:val="20"/>
        </w:rPr>
        <w:t xml:space="preserve"> spacing</w:t>
      </w:r>
      <w:r>
        <w:rPr>
          <w:rFonts w:ascii="Arial" w:hAnsi="Arial" w:cs="Arial"/>
          <w:sz w:val="20"/>
          <w:szCs w:val="20"/>
        </w:rPr>
        <w:t xml:space="preserve"> in</w:t>
      </w:r>
      <w:r w:rsidR="002D4E0E">
        <w:rPr>
          <w:rFonts w:ascii="Arial" w:hAnsi="Arial" w:cs="Arial"/>
          <w:sz w:val="20"/>
          <w:szCs w:val="20"/>
        </w:rPr>
        <w:t xml:space="preserve"> all of the Vogtle Units 3 &amp; 4 formats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BFCE3A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19497033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Vogtle Units 3 &amp; 4</w:t>
      </w:r>
    </w:p>
    <w:p w14:paraId="316215B7" w14:textId="6B772A7A" w:rsidR="002D4E0E" w:rsidRDefault="00D833FA" w:rsidP="002D4E0E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PROMS will now </w:t>
      </w:r>
      <w:r w:rsidR="00C314CE">
        <w:rPr>
          <w:rFonts w:ascii="Arial" w:hAnsi="Arial" w:cs="Arial"/>
          <w:sz w:val="20"/>
          <w:szCs w:val="20"/>
        </w:rPr>
        <w:t>add a little extra space between two-line</w:t>
      </w:r>
      <w:r>
        <w:rPr>
          <w:rFonts w:ascii="Arial" w:hAnsi="Arial" w:cs="Arial"/>
          <w:sz w:val="20"/>
          <w:szCs w:val="20"/>
        </w:rPr>
        <w:t xml:space="preserve"> procedure titles on the cover pages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1217CA70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Vogtle Unit 3 &amp; 4 data</w:t>
      </w:r>
    </w:p>
    <w:p w14:paraId="35BDD480" w14:textId="4A35BC2E" w:rsidR="00D833FA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Update formats</w:t>
      </w:r>
    </w:p>
    <w:p w14:paraId="0A81060F" w14:textId="40C6B2AE" w:rsidR="00D833FA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Print Local Alarm Procedure CAS-ARP-010</w:t>
      </w:r>
    </w:p>
    <w:p w14:paraId="21C1A1B1" w14:textId="0C99FBD1" w:rsidR="00C314CE" w:rsidRDefault="00C314C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Verify the spacing between the two-line title is like in the screenshot below.</w:t>
      </w:r>
    </w:p>
    <w:p w14:paraId="0A5E40B2" w14:textId="77777777" w:rsidR="00C314CE" w:rsidRDefault="00C314C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B8E8095" w14:textId="1D1A0EDD" w:rsidR="00D833FA" w:rsidRDefault="00C314C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C314CE">
        <w:rPr>
          <w:rFonts w:ascii="Arial" w:hAnsi="Arial" w:cs="Arial"/>
          <w:sz w:val="20"/>
          <w:szCs w:val="20"/>
        </w:rPr>
        <w:drawing>
          <wp:inline distT="0" distB="0" distL="0" distR="0" wp14:anchorId="0BB8E48B" wp14:editId="4F245B12">
            <wp:extent cx="6211167" cy="2686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11167" cy="268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7A11C" w14:textId="4C6D43A2" w:rsidR="00D833FA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2D4E0E"/>
    <w:rsid w:val="0053156D"/>
    <w:rsid w:val="005B0670"/>
    <w:rsid w:val="00926067"/>
    <w:rsid w:val="009455E4"/>
    <w:rsid w:val="00C314CE"/>
    <w:rsid w:val="00D833FA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6</cp:revision>
  <dcterms:created xsi:type="dcterms:W3CDTF">2023-07-13T12:42:00Z</dcterms:created>
  <dcterms:modified xsi:type="dcterms:W3CDTF">2024-02-06T21:29:00Z</dcterms:modified>
</cp:coreProperties>
</file>