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86426" w14:textId="3F1F5714" w:rsidR="003A1B4D" w:rsidRDefault="003958D7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January 27, 2026</w:t>
      </w:r>
    </w:p>
    <w:p w14:paraId="5086F872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4F603CE" w14:textId="5EDBC6DE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3958D7">
        <w:rPr>
          <w:rFonts w:ascii="Arial" w:hAnsi="Arial" w:cs="Arial"/>
          <w:b/>
          <w:bCs/>
          <w:sz w:val="24"/>
          <w:szCs w:val="24"/>
        </w:rPr>
        <w:t>Vogtle Units 3 &amp; 4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CFCE03C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1C3334F1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7382BE8A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9D4AECA" w14:textId="1C2E2B30" w:rsidR="003A1B4D" w:rsidRDefault="003958D7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</w:t>
      </w:r>
      <w:r w:rsidR="001C10A9">
        <w:rPr>
          <w:rFonts w:ascii="Arial" w:hAnsi="Arial" w:cs="Arial"/>
        </w:rPr>
        <w:t>202</w:t>
      </w:r>
      <w:r>
        <w:rPr>
          <w:rFonts w:ascii="Arial" w:hAnsi="Arial" w:cs="Arial"/>
        </w:rPr>
        <w:t>6</w:t>
      </w:r>
      <w:r w:rsidR="001C10A9">
        <w:rPr>
          <w:rFonts w:ascii="Arial" w:hAnsi="Arial" w:cs="Arial"/>
        </w:rPr>
        <w:t>-0</w:t>
      </w:r>
      <w:r>
        <w:rPr>
          <w:rFonts w:ascii="Arial" w:hAnsi="Arial" w:cs="Arial"/>
        </w:rPr>
        <w:t>03</w:t>
      </w:r>
    </w:p>
    <w:p w14:paraId="6F42628E" w14:textId="4D29CE54" w:rsidR="001C10A9" w:rsidRDefault="003958D7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Adjustments to the Vogtle Units 3&amp;4 background step format that were needed for Jeff’s procedure importer tool</w:t>
      </w:r>
    </w:p>
    <w:p w14:paraId="60CBE66F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09540C1D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14:paraId="78617B90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4ECE4B02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B2063C4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04A04075" w14:textId="5CCA3AC9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</w:p>
    <w:p w14:paraId="12D56B59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2083FA91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0230603A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14E8327E" w14:textId="09331790" w:rsidR="003A1B4D" w:rsidRDefault="003958D7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 – format under development.</w:t>
      </w:r>
    </w:p>
    <w:p w14:paraId="2AE5BFB4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4AF82226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C42E9C4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D3EFA5" w14:textId="77777777" w:rsidR="003958D7" w:rsidRDefault="003958D7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F48DAFA" w14:textId="3728F3F3" w:rsidR="001C10A9" w:rsidRPr="001C10A9" w:rsidRDefault="003958D7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This will be tested as Vogtle Background documents are imported and cleaned up delivery</w:t>
      </w:r>
    </w:p>
    <w:p w14:paraId="190572B4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010E1A9E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51FCDDB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002915B8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4332D393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0FEB988B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958D7"/>
    <w:rsid w:val="003A1B4D"/>
    <w:rsid w:val="004E1FB1"/>
    <w:rsid w:val="004F43F9"/>
    <w:rsid w:val="005819AF"/>
    <w:rsid w:val="00645252"/>
    <w:rsid w:val="00683D5C"/>
    <w:rsid w:val="006C7BAB"/>
    <w:rsid w:val="006D3D74"/>
    <w:rsid w:val="007A72E2"/>
    <w:rsid w:val="0083569A"/>
    <w:rsid w:val="009A6278"/>
    <w:rsid w:val="009D476B"/>
    <w:rsid w:val="00A151F9"/>
    <w:rsid w:val="00A80E10"/>
    <w:rsid w:val="00A9204E"/>
    <w:rsid w:val="00AF6840"/>
    <w:rsid w:val="00BB28FE"/>
    <w:rsid w:val="00C46379"/>
    <w:rsid w:val="00C75449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6C74E7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</TotalTime>
  <Pages>1</Pages>
  <Words>105</Words>
  <Characters>600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Michelle Vickers</cp:lastModifiedBy>
  <cp:revision>2</cp:revision>
  <cp:lastPrinted>2026-01-28T16:42:00Z</cp:lastPrinted>
  <dcterms:created xsi:type="dcterms:W3CDTF">2026-01-28T16:43:00Z</dcterms:created>
  <dcterms:modified xsi:type="dcterms:W3CDTF">2026-01-28T16:43:00Z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