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AB22" w14:textId="4DF9B777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="00B331C9">
        <w:rPr>
          <w:rFonts w:ascii="Arial" w:hAnsi="Arial" w:cs="Arial"/>
          <w:sz w:val="24"/>
          <w:szCs w:val="24"/>
        </w:rPr>
        <w:t>1</w:t>
      </w:r>
      <w:r w:rsidRPr="00FE15A9">
        <w:rPr>
          <w:rFonts w:ascii="Arial" w:hAnsi="Arial" w:cs="Arial"/>
          <w:sz w:val="24"/>
          <w:szCs w:val="24"/>
        </w:rPr>
        <w:t>/</w:t>
      </w:r>
      <w:r w:rsidR="00590C25">
        <w:rPr>
          <w:rFonts w:ascii="Arial" w:hAnsi="Arial" w:cs="Arial"/>
          <w:sz w:val="24"/>
          <w:szCs w:val="24"/>
        </w:rPr>
        <w:t>2</w:t>
      </w:r>
      <w:r w:rsidR="00AD621A">
        <w:rPr>
          <w:rFonts w:ascii="Arial" w:hAnsi="Arial" w:cs="Arial"/>
          <w:sz w:val="24"/>
          <w:szCs w:val="24"/>
        </w:rPr>
        <w:t>9</w:t>
      </w:r>
      <w:r w:rsidRPr="00FE15A9">
        <w:rPr>
          <w:rFonts w:ascii="Arial" w:hAnsi="Arial" w:cs="Arial"/>
          <w:sz w:val="24"/>
          <w:szCs w:val="24"/>
        </w:rPr>
        <w:t>/2023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19DA12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r w:rsidR="006D21BC" w:rsidRPr="007C2489">
        <w:rPr>
          <w:rFonts w:ascii="Arial" w:hAnsi="Arial" w:cs="Arial"/>
          <w:sz w:val="20"/>
          <w:szCs w:val="20"/>
        </w:rPr>
        <w:t>Comanche Peaks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D1454F">
        <w:rPr>
          <w:rFonts w:ascii="Arial" w:hAnsi="Arial" w:cs="Arial"/>
          <w:b/>
          <w:bCs/>
          <w:color w:val="000000"/>
          <w:sz w:val="24"/>
          <w:szCs w:val="24"/>
        </w:rPr>
        <w:t>N/A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58DFC31" w14:textId="1768C8CF" w:rsidR="00F20F35" w:rsidRDefault="001351E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F2023-141</w:t>
      </w:r>
      <w:bookmarkEnd w:id="0"/>
      <w:r>
        <w:rPr>
          <w:rFonts w:ascii="Arial" w:hAnsi="Arial" w:cs="Arial"/>
          <w:sz w:val="20"/>
          <w:szCs w:val="20"/>
        </w:rPr>
        <w:t xml:space="preserve">/ B2023-114 </w:t>
      </w:r>
      <w:r w:rsidRPr="001351E4">
        <w:rPr>
          <w:rFonts w:ascii="Arial" w:hAnsi="Arial" w:cs="Arial"/>
          <w:sz w:val="20"/>
          <w:szCs w:val="20"/>
        </w:rPr>
        <w:t>Bettina Withers has requested that all Comanche formats be updated to use the Arial 11 font.   They would like to have this in January/early February.  The ERG formats are top priority.  Some of the formats already use Arial 11.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B54C7" w14:textId="51F51456" w:rsidR="00535641" w:rsidRDefault="00F20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  <w:r w:rsidR="005C3147">
        <w:rPr>
          <w:rFonts w:ascii="Arial" w:hAnsi="Arial" w:cs="Arial"/>
          <w:b/>
          <w:bCs/>
          <w:sz w:val="24"/>
          <w:szCs w:val="24"/>
        </w:rPr>
        <w:t>N/A</w:t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0E6ED95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6562747" w14:textId="10E3EFFA" w:rsidR="00D65B5F" w:rsidRPr="007C2489" w:rsidRDefault="00D65B5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C2489">
        <w:rPr>
          <w:rFonts w:ascii="Arial" w:hAnsi="Arial" w:cs="Arial"/>
          <w:sz w:val="20"/>
          <w:szCs w:val="20"/>
        </w:rPr>
        <w:t>The font in PROMS and in the Printed Documents for Comanche Peaks has been upgraded to Arial 11.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304ABE7" w14:textId="77777777" w:rsidR="003358BF" w:rsidRDefault="00FE15A9" w:rsidP="003358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</w:t>
      </w:r>
      <w:r w:rsidR="00D21FAA">
        <w:rPr>
          <w:rFonts w:ascii="Arial" w:eastAsia="Times New Roman" w:hAnsi="Arial" w:cs="Arial"/>
          <w:sz w:val="20"/>
          <w:szCs w:val="20"/>
        </w:rPr>
        <w:t xml:space="preserve">database VEPROMS_CP </w:t>
      </w:r>
    </w:p>
    <w:p w14:paraId="030F56EA" w14:textId="77777777" w:rsidR="003358BF" w:rsidRPr="003358BF" w:rsidRDefault="003358BF" w:rsidP="003358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3358BF">
        <w:rPr>
          <w:rFonts w:ascii="Arial" w:hAnsi="Arial" w:cs="Arial"/>
          <w:sz w:val="20"/>
          <w:szCs w:val="20"/>
        </w:rPr>
        <w:t xml:space="preserve"> In the LFE Master procedures (CompeakFlex11), print procedure LFE-0.0 and verify the spacing between the section number and section title.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B83DE19" w14:textId="77777777" w:rsidR="003358BF" w:rsidRPr="003358BF" w:rsidRDefault="003358BF" w:rsidP="003358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3358BF">
        <w:rPr>
          <w:rFonts w:ascii="Arial" w:hAnsi="Arial" w:cs="Arial"/>
          <w:sz w:val="20"/>
          <w:szCs w:val="20"/>
        </w:rPr>
        <w:t>In the Flex Master procedures (ComPeakFlex11), print procedure FSI-3.0A and verify the spacing between the section number and section title.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A475B04" w14:textId="67BFFE18" w:rsidR="003358BF" w:rsidRPr="003358BF" w:rsidRDefault="003358BF" w:rsidP="003358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3358BF">
        <w:rPr>
          <w:rFonts w:ascii="Arial" w:hAnsi="Arial" w:cs="Arial"/>
          <w:sz w:val="20"/>
          <w:szCs w:val="20"/>
        </w:rPr>
        <w:t xml:space="preserve"> In the SAMG Master procedure set (TUECSAMG), print a procedure and verify the spacing between the section number and section title.</w:t>
      </w:r>
    </w:p>
    <w:p w14:paraId="5E7B855D" w14:textId="77777777" w:rsidR="003358BF" w:rsidRPr="003358BF" w:rsidRDefault="003358BF" w:rsidP="003358B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358BF">
        <w:rPr>
          <w:rFonts w:ascii="Arial" w:hAnsi="Arial" w:cs="Arial"/>
          <w:sz w:val="20"/>
          <w:szCs w:val="20"/>
        </w:rPr>
        <w:t> </w:t>
      </w:r>
    </w:p>
    <w:p w14:paraId="0A3B2E48" w14:textId="1CEC36D5" w:rsidR="003358BF" w:rsidRPr="003358BF" w:rsidRDefault="003358BF" w:rsidP="003358B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358BF">
        <w:rPr>
          <w:rFonts w:ascii="Arial" w:hAnsi="Arial" w:cs="Arial"/>
          <w:sz w:val="20"/>
          <w:szCs w:val="20"/>
        </w:rPr>
        <w:t> In the Comanche Peak ERG Deviations (CPDEV), print procedure EOS-1/2A/B and verify the following:</w:t>
      </w:r>
    </w:p>
    <w:p w14:paraId="1B6B3762" w14:textId="48D3F355" w:rsidR="003358BF" w:rsidRPr="003358BF" w:rsidRDefault="003358BF" w:rsidP="003358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3358BF">
        <w:rPr>
          <w:rFonts w:ascii="Arial" w:eastAsia="Times New Roman" w:hAnsi="Arial" w:cs="Arial"/>
          <w:sz w:val="20"/>
          <w:szCs w:val="20"/>
        </w:rPr>
        <w:t xml:space="preserve"> The Deviation/Justification column heading text is centered within its box</w:t>
      </w:r>
      <w:r w:rsidR="006117D9">
        <w:rPr>
          <w:rFonts w:ascii="Arial" w:eastAsia="Times New Roman" w:hAnsi="Arial" w:cs="Arial"/>
          <w:sz w:val="20"/>
          <w:szCs w:val="20"/>
        </w:rPr>
        <w:t>.</w:t>
      </w:r>
    </w:p>
    <w:p w14:paraId="7B38590E" w14:textId="2D0C382D" w:rsidR="003358BF" w:rsidRPr="003358BF" w:rsidRDefault="003358BF" w:rsidP="003358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3358BF">
        <w:rPr>
          <w:rFonts w:ascii="Arial" w:eastAsia="Times New Roman" w:hAnsi="Arial" w:cs="Arial"/>
          <w:sz w:val="20"/>
          <w:szCs w:val="20"/>
        </w:rPr>
        <w:t>The ERG step numbers are not underlined</w:t>
      </w:r>
      <w:r w:rsidR="006117D9">
        <w:rPr>
          <w:rFonts w:ascii="Arial" w:eastAsia="Times New Roman" w:hAnsi="Arial" w:cs="Arial"/>
          <w:sz w:val="20"/>
          <w:szCs w:val="20"/>
        </w:rPr>
        <w:t>.</w:t>
      </w:r>
    </w:p>
    <w:p w14:paraId="3BBD5F9A" w14:textId="3728A344" w:rsidR="003358BF" w:rsidRPr="003358BF" w:rsidRDefault="003358BF" w:rsidP="003358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3358BF">
        <w:rPr>
          <w:rFonts w:ascii="Arial" w:eastAsia="Times New Roman" w:hAnsi="Arial" w:cs="Arial"/>
          <w:sz w:val="20"/>
          <w:szCs w:val="20"/>
        </w:rPr>
        <w:t>The Paragraph substeps are not underlined</w:t>
      </w:r>
      <w:r w:rsidR="006117D9">
        <w:rPr>
          <w:rFonts w:ascii="Arial" w:eastAsia="Times New Roman" w:hAnsi="Arial" w:cs="Arial"/>
          <w:sz w:val="20"/>
          <w:szCs w:val="20"/>
        </w:rPr>
        <w:t>.</w:t>
      </w:r>
    </w:p>
    <w:p w14:paraId="6B0977FA" w14:textId="77777777" w:rsidR="003358BF" w:rsidRPr="003358BF" w:rsidRDefault="003358BF" w:rsidP="003358B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358BF">
        <w:rPr>
          <w:rFonts w:ascii="Arial" w:hAnsi="Arial" w:cs="Arial"/>
          <w:sz w:val="20"/>
          <w:szCs w:val="20"/>
        </w:rPr>
        <w:t> </w:t>
      </w:r>
    </w:p>
    <w:p w14:paraId="654C9446" w14:textId="77777777" w:rsidR="003358BF" w:rsidRPr="003358BF" w:rsidRDefault="003358BF" w:rsidP="003358B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358BF">
        <w:rPr>
          <w:rFonts w:ascii="Arial" w:hAnsi="Arial" w:cs="Arial"/>
          <w:sz w:val="20"/>
          <w:szCs w:val="20"/>
        </w:rPr>
        <w:t>In the Comanche Peak Flex Deviations (CPFDev), print procedure FSI-4.0A/B (FSG4) and verify the following:</w:t>
      </w:r>
    </w:p>
    <w:p w14:paraId="45E13558" w14:textId="062AEDAE" w:rsidR="003358BF" w:rsidRPr="003358BF" w:rsidRDefault="003358BF" w:rsidP="003358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3358BF">
        <w:rPr>
          <w:rFonts w:ascii="Arial" w:eastAsia="Times New Roman" w:hAnsi="Arial" w:cs="Arial"/>
          <w:sz w:val="20"/>
          <w:szCs w:val="20"/>
        </w:rPr>
        <w:t>The Deviation/Justification column heading text is centered within its box</w:t>
      </w:r>
      <w:r w:rsidR="006117D9">
        <w:rPr>
          <w:rFonts w:ascii="Arial" w:eastAsia="Times New Roman" w:hAnsi="Arial" w:cs="Arial"/>
          <w:sz w:val="20"/>
          <w:szCs w:val="20"/>
        </w:rPr>
        <w:t>.</w:t>
      </w:r>
    </w:p>
    <w:p w14:paraId="6BC84ABB" w14:textId="10A8CF62" w:rsidR="003358BF" w:rsidRPr="003358BF" w:rsidRDefault="003358BF" w:rsidP="003358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3358BF">
        <w:rPr>
          <w:rFonts w:ascii="Arial" w:eastAsia="Times New Roman" w:hAnsi="Arial" w:cs="Arial"/>
          <w:sz w:val="20"/>
          <w:szCs w:val="20"/>
        </w:rPr>
        <w:t>The RNO steps are not underlined</w:t>
      </w:r>
      <w:r w:rsidR="006117D9">
        <w:rPr>
          <w:rFonts w:ascii="Arial" w:eastAsia="Times New Roman" w:hAnsi="Arial" w:cs="Arial"/>
          <w:sz w:val="20"/>
          <w:szCs w:val="20"/>
        </w:rPr>
        <w:t>.</w:t>
      </w:r>
    </w:p>
    <w:p w14:paraId="69B19FCE" w14:textId="6335591E" w:rsidR="00F20F35" w:rsidRPr="000D249E" w:rsidRDefault="003358BF" w:rsidP="00F20F35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3358BF">
        <w:rPr>
          <w:rFonts w:ascii="Arial" w:eastAsia="Times New Roman" w:hAnsi="Arial" w:cs="Arial"/>
          <w:sz w:val="20"/>
          <w:szCs w:val="20"/>
        </w:rPr>
        <w:t>The section title for Attachment 1 fits within the Title box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242782A1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B8D33B2" w14:textId="5308FD7B" w:rsidR="007C2489" w:rsidRDefault="007C2489" w:rsidP="007C2489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Comanche Peak’s</w:t>
      </w:r>
      <w:r w:rsidR="009478AA">
        <w:rPr>
          <w:rFonts w:ascii="Arial" w:hAnsi="Arial" w:cs="Arial"/>
          <w:sz w:val="20"/>
          <w:szCs w:val="20"/>
        </w:rPr>
        <w:t xml:space="preserve"> font</w:t>
      </w:r>
      <w:r>
        <w:rPr>
          <w:rFonts w:ascii="Arial" w:hAnsi="Arial" w:cs="Arial"/>
          <w:sz w:val="20"/>
          <w:szCs w:val="20"/>
        </w:rPr>
        <w:t xml:space="preserve"> has been updated to Arial 11 for the most part.  There are a few exceptions within PROMS itself.  Some table fonts are different along with a few section types. </w:t>
      </w:r>
    </w:p>
    <w:p w14:paraId="09D5447E" w14:textId="77777777" w:rsidR="007C2489" w:rsidRDefault="007C2489" w:rsidP="007C2489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74272E0" w14:textId="3FE95512" w:rsidR="007C2489" w:rsidRDefault="007C2489" w:rsidP="007C2489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"/>
  </w:num>
  <w:num w:numId="2" w16cid:durableId="1724407539">
    <w:abstractNumId w:val="2"/>
  </w:num>
  <w:num w:numId="3" w16cid:durableId="1030106900">
    <w:abstractNumId w:val="0"/>
  </w:num>
  <w:num w:numId="4" w16cid:durableId="1039477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A2825"/>
    <w:rsid w:val="000D249E"/>
    <w:rsid w:val="001238C7"/>
    <w:rsid w:val="001351E4"/>
    <w:rsid w:val="00246B83"/>
    <w:rsid w:val="002719C0"/>
    <w:rsid w:val="0028363C"/>
    <w:rsid w:val="00283C04"/>
    <w:rsid w:val="00283E9A"/>
    <w:rsid w:val="002A796D"/>
    <w:rsid w:val="003358BF"/>
    <w:rsid w:val="003C750F"/>
    <w:rsid w:val="004342E3"/>
    <w:rsid w:val="0053156D"/>
    <w:rsid w:val="00535641"/>
    <w:rsid w:val="00590C25"/>
    <w:rsid w:val="005B0670"/>
    <w:rsid w:val="005C3147"/>
    <w:rsid w:val="006117D9"/>
    <w:rsid w:val="00680271"/>
    <w:rsid w:val="006D21BC"/>
    <w:rsid w:val="00705976"/>
    <w:rsid w:val="007C2489"/>
    <w:rsid w:val="007E6B51"/>
    <w:rsid w:val="009455E4"/>
    <w:rsid w:val="009478AA"/>
    <w:rsid w:val="009B3DD6"/>
    <w:rsid w:val="00A84F68"/>
    <w:rsid w:val="00AD621A"/>
    <w:rsid w:val="00B331C9"/>
    <w:rsid w:val="00D1454F"/>
    <w:rsid w:val="00D21FAA"/>
    <w:rsid w:val="00D65B5F"/>
    <w:rsid w:val="00E92235"/>
    <w:rsid w:val="00F20F35"/>
    <w:rsid w:val="00FE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3</cp:revision>
  <dcterms:created xsi:type="dcterms:W3CDTF">2024-01-29T20:43:00Z</dcterms:created>
  <dcterms:modified xsi:type="dcterms:W3CDTF">2024-01-29T20:44:00Z</dcterms:modified>
</cp:coreProperties>
</file>