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434AE06" w:rsidR="003A1B4D" w:rsidRDefault="008336C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3F5DB6">
        <w:rPr>
          <w:rFonts w:ascii="Arial" w:hAnsi="Arial" w:cs="Arial"/>
          <w:b/>
          <w:bCs/>
          <w:sz w:val="24"/>
          <w:szCs w:val="24"/>
        </w:rPr>
        <w:t>16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305EF75" w14:textId="77777777" w:rsidR="003F5DB6" w:rsidRPr="003F5DB6" w:rsidRDefault="003F5DB6" w:rsidP="003A1B4D">
      <w:pPr>
        <w:autoSpaceDE w:val="0"/>
        <w:autoSpaceDN w:val="0"/>
        <w:rPr>
          <w:rFonts w:ascii="Arial" w:hAnsi="Arial" w:cs="Arial"/>
          <w:b/>
          <w:bCs/>
        </w:rPr>
      </w:pPr>
    </w:p>
    <w:p w14:paraId="0B16882B" w14:textId="12FC9804" w:rsidR="00320F74" w:rsidRPr="00320F74" w:rsidRDefault="00320F74" w:rsidP="00320F74">
      <w:pPr>
        <w:autoSpaceDE w:val="0"/>
        <w:autoSpaceDN w:val="0"/>
        <w:rPr>
          <w:rFonts w:ascii="Arial" w:hAnsi="Arial" w:cs="Arial"/>
        </w:rPr>
      </w:pPr>
      <w:r w:rsidRPr="00320F74">
        <w:rPr>
          <w:rFonts w:ascii="Arial" w:hAnsi="Arial" w:cs="Arial"/>
        </w:rPr>
        <w:t>C2025-055</w:t>
      </w:r>
      <w:bookmarkStart w:id="0" w:name="OLE_LINK1"/>
      <w:bookmarkStart w:id="1" w:name="OLE_LINK2"/>
      <w:r>
        <w:rPr>
          <w:rFonts w:ascii="Arial" w:hAnsi="Arial" w:cs="Arial"/>
        </w:rPr>
        <w:t xml:space="preserve"> </w:t>
      </w:r>
      <w:r w:rsidRPr="00320F74">
        <w:rPr>
          <w:rFonts w:ascii="Arial" w:hAnsi="Arial" w:cs="Arial"/>
        </w:rPr>
        <w:t xml:space="preserve">Look into a way to limit when the ROFST Load Status bar appears when opening a procedure in PROMS.  It seems to load after </w:t>
      </w:r>
      <w:proofErr w:type="spellStart"/>
      <w:r w:rsidRPr="00320F74">
        <w:rPr>
          <w:rFonts w:ascii="Arial" w:hAnsi="Arial" w:cs="Arial"/>
        </w:rPr>
        <w:t>PROMSFixes</w:t>
      </w:r>
      <w:proofErr w:type="spellEnd"/>
      <w:r w:rsidRPr="00320F74">
        <w:rPr>
          <w:rFonts w:ascii="Arial" w:hAnsi="Arial" w:cs="Arial"/>
        </w:rPr>
        <w:t xml:space="preserve"> is run on the database and/or the executable is updated.</w:t>
      </w:r>
    </w:p>
    <w:p w14:paraId="7A72945D" w14:textId="77777777" w:rsidR="00320F74" w:rsidRPr="00320F74" w:rsidRDefault="00320F74" w:rsidP="00320F74">
      <w:pPr>
        <w:autoSpaceDE w:val="0"/>
        <w:autoSpaceDN w:val="0"/>
        <w:rPr>
          <w:rFonts w:ascii="Arial" w:hAnsi="Arial" w:cs="Arial"/>
        </w:rPr>
      </w:pPr>
    </w:p>
    <w:p w14:paraId="126030AE" w14:textId="18B2A8B7" w:rsidR="00301E5B" w:rsidRDefault="00320F74" w:rsidP="00320F74">
      <w:pPr>
        <w:autoSpaceDE w:val="0"/>
        <w:autoSpaceDN w:val="0"/>
        <w:rPr>
          <w:rFonts w:ascii="Arial" w:hAnsi="Arial" w:cs="Arial"/>
        </w:rPr>
      </w:pPr>
      <w:r w:rsidRPr="00320F74">
        <w:rPr>
          <w:rFonts w:ascii="Arial" w:hAnsi="Arial" w:cs="Arial"/>
        </w:rPr>
        <w:t xml:space="preserve">Ideally, it should only </w:t>
      </w:r>
      <w:proofErr w:type="gramStart"/>
      <w:r w:rsidRPr="00320F74">
        <w:rPr>
          <w:rFonts w:ascii="Arial" w:hAnsi="Arial" w:cs="Arial"/>
        </w:rPr>
        <w:t>load</w:t>
      </w:r>
      <w:proofErr w:type="gramEnd"/>
      <w:r w:rsidRPr="00320F74">
        <w:rPr>
          <w:rFonts w:ascii="Arial" w:hAnsi="Arial" w:cs="Arial"/>
        </w:rPr>
        <w:t xml:space="preserve"> when new values are updated in Referenced Objects.</w:t>
      </w:r>
    </w:p>
    <w:p w14:paraId="0F67B6C8" w14:textId="77777777" w:rsidR="00320F74" w:rsidRDefault="00320F74" w:rsidP="00320F7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C333625" w14:textId="5303FA52" w:rsidR="00663724" w:rsidRDefault="00320F74" w:rsidP="00663724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Made a change to reduce the loading of the ROs required after updating PROMS versions.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6B3078AF" w:rsidR="00A150E3" w:rsidRDefault="00974B0C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DB</w:t>
      </w:r>
    </w:p>
    <w:p w14:paraId="5409FD90" w14:textId="4273179E" w:rsidR="00320F74" w:rsidRDefault="00320F74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 with ROs</w:t>
      </w:r>
    </w:p>
    <w:p w14:paraId="6581D2DA" w14:textId="124FAD25" w:rsidR="00320F74" w:rsidRDefault="00320F74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the Procedure and PROMS</w:t>
      </w:r>
    </w:p>
    <w:p w14:paraId="6ED8E6AF" w14:textId="2DE72290" w:rsidR="00320F74" w:rsidRDefault="00320F74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Run the </w:t>
      </w:r>
      <w:proofErr w:type="spellStart"/>
      <w:r>
        <w:rPr>
          <w:rFonts w:ascii="Arial" w:hAnsi="Arial" w:cs="Arial"/>
        </w:rPr>
        <w:t>PROMSFixes</w:t>
      </w:r>
      <w:proofErr w:type="spellEnd"/>
    </w:p>
    <w:p w14:paraId="1F8D9111" w14:textId="7BEB68F7" w:rsidR="00320F74" w:rsidRDefault="00320F74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Reopen PROMS and open the same procedure as previously</w:t>
      </w:r>
    </w:p>
    <w:p w14:paraId="1593225E" w14:textId="75E82AFF" w:rsidR="00320F74" w:rsidRDefault="00320F74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You should not see a ROFST Load Status bar / have to wait for it to load.</w:t>
      </w:r>
    </w:p>
    <w:p w14:paraId="64C6E593" w14:textId="1B828AA5" w:rsidR="009F7A94" w:rsidRDefault="002A31DF" w:rsidP="005B65EB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i.e. should </w:t>
      </w:r>
      <w:r w:rsidRPr="00005240">
        <w:rPr>
          <w:rFonts w:ascii="Arial" w:hAnsi="Arial" w:cs="Arial"/>
          <w:u w:val="single"/>
        </w:rPr>
        <w:t>not</w:t>
      </w:r>
      <w:r>
        <w:rPr>
          <w:rFonts w:ascii="Arial" w:hAnsi="Arial" w:cs="Arial"/>
        </w:rPr>
        <w:t xml:space="preserve"> see a popup </w:t>
      </w:r>
      <w:proofErr w:type="gramStart"/>
      <w:r>
        <w:rPr>
          <w:rFonts w:ascii="Arial" w:hAnsi="Arial" w:cs="Arial"/>
        </w:rPr>
        <w:t>similar to</w:t>
      </w:r>
      <w:proofErr w:type="gramEnd"/>
      <w:r>
        <w:rPr>
          <w:rFonts w:ascii="Arial" w:hAnsi="Arial" w:cs="Arial"/>
        </w:rPr>
        <w:t xml:space="preserve"> the following:</w:t>
      </w:r>
    </w:p>
    <w:p w14:paraId="77BF10F5" w14:textId="640818F8" w:rsidR="002A31DF" w:rsidRDefault="002A31DF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2A31DF">
        <w:rPr>
          <w:rFonts w:ascii="Arial" w:hAnsi="Arial" w:cs="Arial"/>
          <w:b/>
          <w:bCs/>
          <w:sz w:val="24"/>
          <w:szCs w:val="24"/>
        </w:rPr>
        <w:drawing>
          <wp:inline distT="0" distB="0" distL="0" distR="0" wp14:anchorId="25B2D7F5" wp14:editId="7A754C59">
            <wp:extent cx="6858000" cy="1623060"/>
            <wp:effectExtent l="0" t="0" r="0" b="0"/>
            <wp:docPr id="72604748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047483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62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2BAFF" w14:textId="77777777" w:rsidR="009F7A94" w:rsidRPr="005B65EB" w:rsidRDefault="009F7A94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B2DA0B4C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29166B8"/>
    <w:multiLevelType w:val="hybridMultilevel"/>
    <w:tmpl w:val="BC86D8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4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5"/>
  </w:num>
  <w:num w:numId="21" w16cid:durableId="1471629659">
    <w:abstractNumId w:val="27"/>
  </w:num>
  <w:num w:numId="22" w16cid:durableId="196427496">
    <w:abstractNumId w:val="12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30"/>
  </w:num>
  <w:num w:numId="28" w16cid:durableId="158178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7"/>
  </w:num>
  <w:num w:numId="34" w16cid:durableId="1420835108">
    <w:abstractNumId w:val="29"/>
  </w:num>
  <w:num w:numId="35" w16cid:durableId="2013798735">
    <w:abstractNumId w:val="33"/>
  </w:num>
  <w:num w:numId="36" w16cid:durableId="872614923">
    <w:abstractNumId w:val="32"/>
  </w:num>
  <w:num w:numId="37" w16cid:durableId="92014256">
    <w:abstractNumId w:val="22"/>
  </w:num>
  <w:num w:numId="38" w16cid:durableId="1528717591">
    <w:abstractNumId w:val="13"/>
  </w:num>
  <w:num w:numId="39" w16cid:durableId="36309752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240"/>
    <w:rsid w:val="00005A38"/>
    <w:rsid w:val="00011173"/>
    <w:rsid w:val="00020003"/>
    <w:rsid w:val="000276FE"/>
    <w:rsid w:val="00056645"/>
    <w:rsid w:val="00063033"/>
    <w:rsid w:val="00095480"/>
    <w:rsid w:val="000B61AB"/>
    <w:rsid w:val="000B63C4"/>
    <w:rsid w:val="000C601D"/>
    <w:rsid w:val="000C6A08"/>
    <w:rsid w:val="000D6E57"/>
    <w:rsid w:val="000E28FF"/>
    <w:rsid w:val="0010152D"/>
    <w:rsid w:val="00102682"/>
    <w:rsid w:val="00104127"/>
    <w:rsid w:val="00106BE1"/>
    <w:rsid w:val="00127480"/>
    <w:rsid w:val="001278D6"/>
    <w:rsid w:val="0014655A"/>
    <w:rsid w:val="0017042B"/>
    <w:rsid w:val="00174038"/>
    <w:rsid w:val="001A0754"/>
    <w:rsid w:val="001A357C"/>
    <w:rsid w:val="001B19F4"/>
    <w:rsid w:val="001B5CD2"/>
    <w:rsid w:val="001C10A9"/>
    <w:rsid w:val="001C7733"/>
    <w:rsid w:val="001E1ED8"/>
    <w:rsid w:val="001E6D19"/>
    <w:rsid w:val="001F4D3A"/>
    <w:rsid w:val="00200BEF"/>
    <w:rsid w:val="00211C34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31DF"/>
    <w:rsid w:val="002A417E"/>
    <w:rsid w:val="002E609E"/>
    <w:rsid w:val="002F221E"/>
    <w:rsid w:val="00301E5B"/>
    <w:rsid w:val="00302BF3"/>
    <w:rsid w:val="00315EEE"/>
    <w:rsid w:val="00320F74"/>
    <w:rsid w:val="00325382"/>
    <w:rsid w:val="00335A92"/>
    <w:rsid w:val="0033738B"/>
    <w:rsid w:val="00341D72"/>
    <w:rsid w:val="003502B7"/>
    <w:rsid w:val="00352607"/>
    <w:rsid w:val="00352652"/>
    <w:rsid w:val="0035463A"/>
    <w:rsid w:val="00363A47"/>
    <w:rsid w:val="003870C8"/>
    <w:rsid w:val="003A1B4D"/>
    <w:rsid w:val="003B01DE"/>
    <w:rsid w:val="003B071C"/>
    <w:rsid w:val="003B17D1"/>
    <w:rsid w:val="003B3358"/>
    <w:rsid w:val="003B4F5F"/>
    <w:rsid w:val="003C2D28"/>
    <w:rsid w:val="003D0871"/>
    <w:rsid w:val="003D6461"/>
    <w:rsid w:val="003E180D"/>
    <w:rsid w:val="003F5DB6"/>
    <w:rsid w:val="003F67D7"/>
    <w:rsid w:val="003F6EF9"/>
    <w:rsid w:val="00402AE3"/>
    <w:rsid w:val="00417D88"/>
    <w:rsid w:val="00427861"/>
    <w:rsid w:val="00451B79"/>
    <w:rsid w:val="00457C23"/>
    <w:rsid w:val="00487B13"/>
    <w:rsid w:val="004951D4"/>
    <w:rsid w:val="004A2403"/>
    <w:rsid w:val="004A5719"/>
    <w:rsid w:val="004D0615"/>
    <w:rsid w:val="004D1CD8"/>
    <w:rsid w:val="004D3E2B"/>
    <w:rsid w:val="004E284E"/>
    <w:rsid w:val="004F43F9"/>
    <w:rsid w:val="00500824"/>
    <w:rsid w:val="005260EC"/>
    <w:rsid w:val="0053030D"/>
    <w:rsid w:val="00547DDE"/>
    <w:rsid w:val="00550B94"/>
    <w:rsid w:val="00576F97"/>
    <w:rsid w:val="00577516"/>
    <w:rsid w:val="005819AF"/>
    <w:rsid w:val="00590D9C"/>
    <w:rsid w:val="00593C91"/>
    <w:rsid w:val="00595DF9"/>
    <w:rsid w:val="005A16ED"/>
    <w:rsid w:val="005B65EB"/>
    <w:rsid w:val="005C018F"/>
    <w:rsid w:val="005D1532"/>
    <w:rsid w:val="005D1EB6"/>
    <w:rsid w:val="005D7DD5"/>
    <w:rsid w:val="005D7FBB"/>
    <w:rsid w:val="005E2A74"/>
    <w:rsid w:val="005F440C"/>
    <w:rsid w:val="005F7EF1"/>
    <w:rsid w:val="0060523A"/>
    <w:rsid w:val="00605BF9"/>
    <w:rsid w:val="00606302"/>
    <w:rsid w:val="006207E6"/>
    <w:rsid w:val="00625BE3"/>
    <w:rsid w:val="00630F0D"/>
    <w:rsid w:val="0063190B"/>
    <w:rsid w:val="00633AAD"/>
    <w:rsid w:val="00636A67"/>
    <w:rsid w:val="00640D84"/>
    <w:rsid w:val="00642866"/>
    <w:rsid w:val="00643C40"/>
    <w:rsid w:val="00645061"/>
    <w:rsid w:val="00645252"/>
    <w:rsid w:val="00653AD3"/>
    <w:rsid w:val="006553E8"/>
    <w:rsid w:val="00663724"/>
    <w:rsid w:val="0066565A"/>
    <w:rsid w:val="0068530B"/>
    <w:rsid w:val="00695C74"/>
    <w:rsid w:val="006B45FF"/>
    <w:rsid w:val="006C35B4"/>
    <w:rsid w:val="006C7BAB"/>
    <w:rsid w:val="006D349A"/>
    <w:rsid w:val="006D3D74"/>
    <w:rsid w:val="006F0869"/>
    <w:rsid w:val="00701646"/>
    <w:rsid w:val="00712E59"/>
    <w:rsid w:val="0071410C"/>
    <w:rsid w:val="00722FAA"/>
    <w:rsid w:val="00735BEB"/>
    <w:rsid w:val="007471E2"/>
    <w:rsid w:val="007563B1"/>
    <w:rsid w:val="00757F05"/>
    <w:rsid w:val="00763618"/>
    <w:rsid w:val="00764C06"/>
    <w:rsid w:val="00773FAA"/>
    <w:rsid w:val="00782872"/>
    <w:rsid w:val="0078288A"/>
    <w:rsid w:val="0078528C"/>
    <w:rsid w:val="00785808"/>
    <w:rsid w:val="007A6D95"/>
    <w:rsid w:val="007A72E2"/>
    <w:rsid w:val="007B0530"/>
    <w:rsid w:val="007B34F7"/>
    <w:rsid w:val="007B4501"/>
    <w:rsid w:val="007B4811"/>
    <w:rsid w:val="007C4EC1"/>
    <w:rsid w:val="007C780A"/>
    <w:rsid w:val="007D1690"/>
    <w:rsid w:val="007D5075"/>
    <w:rsid w:val="007D7416"/>
    <w:rsid w:val="007D7FA0"/>
    <w:rsid w:val="007E68D9"/>
    <w:rsid w:val="008037E1"/>
    <w:rsid w:val="00815563"/>
    <w:rsid w:val="00822BA5"/>
    <w:rsid w:val="008252CB"/>
    <w:rsid w:val="00831E9A"/>
    <w:rsid w:val="008336C4"/>
    <w:rsid w:val="0083569A"/>
    <w:rsid w:val="00854C26"/>
    <w:rsid w:val="008571FD"/>
    <w:rsid w:val="00874618"/>
    <w:rsid w:val="0087493C"/>
    <w:rsid w:val="00874C49"/>
    <w:rsid w:val="0088705C"/>
    <w:rsid w:val="008906D7"/>
    <w:rsid w:val="008F221B"/>
    <w:rsid w:val="008F7D5C"/>
    <w:rsid w:val="00904C34"/>
    <w:rsid w:val="0090718F"/>
    <w:rsid w:val="009363EA"/>
    <w:rsid w:val="00956572"/>
    <w:rsid w:val="009667EC"/>
    <w:rsid w:val="00974B0C"/>
    <w:rsid w:val="009756F0"/>
    <w:rsid w:val="00976466"/>
    <w:rsid w:val="00983715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9F7A94"/>
    <w:rsid w:val="00A150E3"/>
    <w:rsid w:val="00A151F9"/>
    <w:rsid w:val="00A3288A"/>
    <w:rsid w:val="00A334DE"/>
    <w:rsid w:val="00A35833"/>
    <w:rsid w:val="00A432C3"/>
    <w:rsid w:val="00A80E10"/>
    <w:rsid w:val="00A844EE"/>
    <w:rsid w:val="00A9076C"/>
    <w:rsid w:val="00A9204E"/>
    <w:rsid w:val="00A931B1"/>
    <w:rsid w:val="00AB3056"/>
    <w:rsid w:val="00AD6801"/>
    <w:rsid w:val="00AD6CC3"/>
    <w:rsid w:val="00AF6840"/>
    <w:rsid w:val="00B06CEF"/>
    <w:rsid w:val="00B32080"/>
    <w:rsid w:val="00B40163"/>
    <w:rsid w:val="00B44796"/>
    <w:rsid w:val="00B54357"/>
    <w:rsid w:val="00B548FE"/>
    <w:rsid w:val="00B61DCF"/>
    <w:rsid w:val="00B64428"/>
    <w:rsid w:val="00B646C7"/>
    <w:rsid w:val="00B939AA"/>
    <w:rsid w:val="00BA7765"/>
    <w:rsid w:val="00BA7D96"/>
    <w:rsid w:val="00BB185B"/>
    <w:rsid w:val="00BB28FE"/>
    <w:rsid w:val="00BB46E0"/>
    <w:rsid w:val="00BB4E26"/>
    <w:rsid w:val="00BC7C92"/>
    <w:rsid w:val="00BE6F5A"/>
    <w:rsid w:val="00BF0429"/>
    <w:rsid w:val="00C215A2"/>
    <w:rsid w:val="00C31B62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650D3"/>
    <w:rsid w:val="00D6617E"/>
    <w:rsid w:val="00D90415"/>
    <w:rsid w:val="00D908FB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45AA0"/>
    <w:rsid w:val="00E57F60"/>
    <w:rsid w:val="00E61319"/>
    <w:rsid w:val="00E6394E"/>
    <w:rsid w:val="00E6615E"/>
    <w:rsid w:val="00E67361"/>
    <w:rsid w:val="00E81F8F"/>
    <w:rsid w:val="00E85B6E"/>
    <w:rsid w:val="00E863B9"/>
    <w:rsid w:val="00E937F2"/>
    <w:rsid w:val="00EA0E00"/>
    <w:rsid w:val="00EA5734"/>
    <w:rsid w:val="00EB32D4"/>
    <w:rsid w:val="00EE1B6A"/>
    <w:rsid w:val="00EE3AFB"/>
    <w:rsid w:val="00F017DC"/>
    <w:rsid w:val="00F02DBF"/>
    <w:rsid w:val="00F030A1"/>
    <w:rsid w:val="00F07A23"/>
    <w:rsid w:val="00F254A0"/>
    <w:rsid w:val="00F32682"/>
    <w:rsid w:val="00F365F3"/>
    <w:rsid w:val="00F4004A"/>
    <w:rsid w:val="00F40380"/>
    <w:rsid w:val="00F67FE7"/>
    <w:rsid w:val="00F81A53"/>
    <w:rsid w:val="00F85078"/>
    <w:rsid w:val="00F86E48"/>
    <w:rsid w:val="00FA2E42"/>
    <w:rsid w:val="00FB1761"/>
    <w:rsid w:val="00FB627F"/>
    <w:rsid w:val="00FB63ED"/>
    <w:rsid w:val="00FB6B7D"/>
    <w:rsid w:val="00FC51B3"/>
    <w:rsid w:val="00FD367D"/>
    <w:rsid w:val="00FD7952"/>
    <w:rsid w:val="00FE36C5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24536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126</cp:revision>
  <cp:lastPrinted>2025-08-05T12:35:00Z</cp:lastPrinted>
  <dcterms:created xsi:type="dcterms:W3CDTF">2024-05-24T18:18:00Z</dcterms:created>
  <dcterms:modified xsi:type="dcterms:W3CDTF">2025-09-16T17:39:00Z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