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AB22" w14:textId="114941F2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Date: 11/30/2023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2ABD8F5" w14:textId="77777777" w:rsidR="005F0CE4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</w:p>
    <w:p w14:paraId="79473AC8" w14:textId="0124D964" w:rsidR="00F20F35" w:rsidRPr="005F0CE4" w:rsidRDefault="005F0CE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5F0CE4">
        <w:rPr>
          <w:rFonts w:ascii="Arial" w:hAnsi="Arial" w:cs="Arial"/>
          <w:sz w:val="24"/>
          <w:szCs w:val="24"/>
        </w:rPr>
        <w:t>Vogtle unit 3/4</w:t>
      </w:r>
      <w:r w:rsidR="00F20F35" w:rsidRPr="005F0CE4">
        <w:rPr>
          <w:rFonts w:ascii="Arial" w:hAnsi="Arial" w:cs="Arial"/>
          <w:sz w:val="24"/>
          <w:szCs w:val="24"/>
        </w:rPr>
        <w:t xml:space="preserve"> </w:t>
      </w:r>
      <w:r w:rsidRPr="005F0CE4">
        <w:rPr>
          <w:rFonts w:ascii="Arial" w:hAnsi="Arial" w:cs="Arial"/>
          <w:sz w:val="24"/>
          <w:szCs w:val="24"/>
        </w:rPr>
        <w:t xml:space="preserve">RO Access to SQL implementation 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40A58C" w14:textId="5438953D" w:rsidR="005F0CE4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4609C1BC" w14:textId="15C522F3" w:rsidR="005F0CE4" w:rsidRPr="005F0CE4" w:rsidRDefault="005F0CE4" w:rsidP="005F0CE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5F0CE4">
        <w:rPr>
          <w:rFonts w:ascii="Arial" w:hAnsi="Arial" w:cs="Arial"/>
          <w:sz w:val="24"/>
          <w:szCs w:val="24"/>
        </w:rPr>
        <w:t>B2023-</w:t>
      </w:r>
      <w:proofErr w:type="gramStart"/>
      <w:r w:rsidRPr="005F0CE4">
        <w:rPr>
          <w:rFonts w:ascii="Arial" w:hAnsi="Arial" w:cs="Arial"/>
          <w:sz w:val="24"/>
          <w:szCs w:val="24"/>
        </w:rPr>
        <w:t xml:space="preserve">120 </w:t>
      </w:r>
      <w:r w:rsidRPr="005F0CE4">
        <w:rPr>
          <w:rFonts w:ascii="Arial" w:hAnsi="Arial" w:cs="Arial"/>
          <w:sz w:val="24"/>
          <w:szCs w:val="24"/>
        </w:rPr>
        <w:t xml:space="preserve"> If</w:t>
      </w:r>
      <w:proofErr w:type="gramEnd"/>
      <w:r w:rsidRPr="005F0CE4">
        <w:rPr>
          <w:rFonts w:ascii="Arial" w:hAnsi="Arial" w:cs="Arial"/>
          <w:sz w:val="24"/>
          <w:szCs w:val="24"/>
        </w:rPr>
        <w:t xml:space="preserve"> the path to the </w:t>
      </w:r>
      <w:proofErr w:type="spellStart"/>
      <w:r w:rsidRPr="005F0CE4">
        <w:rPr>
          <w:rFonts w:ascii="Arial" w:hAnsi="Arial" w:cs="Arial"/>
          <w:sz w:val="24"/>
          <w:szCs w:val="24"/>
        </w:rPr>
        <w:t>ROMaster</w:t>
      </w:r>
      <w:proofErr w:type="spellEnd"/>
      <w:r w:rsidRPr="005F0CE4">
        <w:rPr>
          <w:rFonts w:ascii="Arial" w:hAnsi="Arial" w:cs="Arial"/>
          <w:sz w:val="24"/>
          <w:szCs w:val="24"/>
        </w:rPr>
        <w:t xml:space="preserve"> DB contains spaces the copy process fails when transfer RO data to SQL.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607C83EA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</w:t>
      </w:r>
      <w:r w:rsidRPr="005F0CE4">
        <w:rPr>
          <w:rFonts w:ascii="Arial" w:hAnsi="Arial" w:cs="Arial"/>
          <w:sz w:val="24"/>
          <w:szCs w:val="24"/>
        </w:rPr>
        <w:t>:</w:t>
      </w:r>
      <w:r w:rsidR="005F0CE4" w:rsidRPr="005F0CE4">
        <w:rPr>
          <w:rFonts w:ascii="Arial" w:hAnsi="Arial" w:cs="Arial"/>
          <w:sz w:val="24"/>
          <w:szCs w:val="24"/>
        </w:rPr>
        <w:t xml:space="preserve"> </w:t>
      </w:r>
      <w:r w:rsidR="005F0CE4" w:rsidRPr="005F0CE4">
        <w:rPr>
          <w:rFonts w:ascii="Arial" w:hAnsi="Arial" w:cs="Arial"/>
          <w:color w:val="FF00FF"/>
          <w:sz w:val="20"/>
          <w:szCs w:val="20"/>
        </w:rPr>
        <w:t>N/A</w:t>
      </w:r>
    </w:p>
    <w:p w14:paraId="45BDFDF5" w14:textId="24C484C9" w:rsidR="005F0CE4" w:rsidRDefault="005F0CE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6129ED0D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5F0CE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C4E7E9" w14:textId="2F22EF01" w:rsidR="005F0CE4" w:rsidRPr="001F5D7C" w:rsidRDefault="005F0CE4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1F5D7C">
        <w:rPr>
          <w:rFonts w:ascii="Arial" w:hAnsi="Arial" w:cs="Arial"/>
          <w:sz w:val="24"/>
          <w:szCs w:val="24"/>
        </w:rPr>
        <w:t>N/A Customer does not yet have PROMS.  Part of initial release.</w:t>
      </w:r>
    </w:p>
    <w:p w14:paraId="54D0523C" w14:textId="56EF980B" w:rsidR="005F0CE4" w:rsidRDefault="005F0CE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A6946AA" w14:textId="7474DAD4" w:rsidR="005F0CE4" w:rsidRPr="00B04D68" w:rsidRDefault="005F0CE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1F5D7C" w:rsidRPr="00B04D68">
        <w:rPr>
          <w:rFonts w:ascii="Arial" w:hAnsi="Arial" w:cs="Arial"/>
          <w:sz w:val="24"/>
          <w:szCs w:val="24"/>
        </w:rPr>
        <w:t>Tested as ROs are created for the Vogtle 3 and 4 release.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79539C28" w14:textId="1D173F53" w:rsidR="001F5D7C" w:rsidRPr="001F5D7C" w:rsidRDefault="001F5D7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1F5D7C">
        <w:rPr>
          <w:rFonts w:ascii="Arial" w:hAnsi="Arial" w:cs="Arial"/>
          <w:sz w:val="24"/>
          <w:szCs w:val="24"/>
        </w:rPr>
        <w:t>N/A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F5D7C"/>
    <w:rsid w:val="0053156D"/>
    <w:rsid w:val="005B0670"/>
    <w:rsid w:val="005F0CE4"/>
    <w:rsid w:val="007E6B51"/>
    <w:rsid w:val="009455E4"/>
    <w:rsid w:val="00B04D68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3</cp:revision>
  <dcterms:created xsi:type="dcterms:W3CDTF">2023-11-30T15:56:00Z</dcterms:created>
  <dcterms:modified xsi:type="dcterms:W3CDTF">2023-11-30T15:57:00Z</dcterms:modified>
</cp:coreProperties>
</file>