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8032C" w14:textId="31456976" w:rsidR="0044110B" w:rsidRPr="00D35FD3" w:rsidRDefault="00D35FD3" w:rsidP="00D35FD3">
      <w:pPr>
        <w:jc w:val="center"/>
        <w:rPr>
          <w:b/>
          <w:bCs/>
          <w:sz w:val="36"/>
          <w:szCs w:val="36"/>
        </w:rPr>
      </w:pPr>
      <w:r w:rsidRPr="00D35FD3">
        <w:rPr>
          <w:b/>
          <w:bCs/>
          <w:sz w:val="36"/>
          <w:szCs w:val="36"/>
        </w:rPr>
        <w:t>C2023-</w:t>
      </w:r>
      <w:r w:rsidRPr="00D35FD3">
        <w:rPr>
          <w:b/>
          <w:bCs/>
          <w:sz w:val="36"/>
          <w:szCs w:val="36"/>
        </w:rPr>
        <w:t>006 -</w:t>
      </w:r>
      <w:r>
        <w:rPr>
          <w:b/>
          <w:bCs/>
          <w:sz w:val="36"/>
          <w:szCs w:val="36"/>
        </w:rPr>
        <w:t xml:space="preserve"> </w:t>
      </w:r>
      <w:r w:rsidRPr="00D35FD3">
        <w:rPr>
          <w:b/>
          <w:bCs/>
          <w:sz w:val="36"/>
          <w:szCs w:val="36"/>
        </w:rPr>
        <w:t>Showing Change Bars</w:t>
      </w:r>
    </w:p>
    <w:p w14:paraId="1459F4FB" w14:textId="22B874AA" w:rsidR="004232D3" w:rsidRPr="00FE15A9" w:rsidRDefault="004232D3" w:rsidP="004232D3">
      <w:pPr>
        <w:autoSpaceDE w:val="0"/>
        <w:autoSpaceDN w:val="0"/>
        <w:rPr>
          <w:rFonts w:ascii="Arial" w:hAnsi="Arial" w:cs="Arial"/>
        </w:rPr>
      </w:pPr>
      <w:r>
        <w:rPr>
          <w:rFonts w:ascii="Arial" w:hAnsi="Arial" w:cs="Arial"/>
          <w:b/>
          <w:bCs/>
        </w:rPr>
        <w:t xml:space="preserve">Date: </w:t>
      </w:r>
      <w:r w:rsidR="00991989">
        <w:rPr>
          <w:rFonts w:ascii="Arial" w:hAnsi="Arial" w:cs="Arial"/>
        </w:rPr>
        <w:t>4</w:t>
      </w:r>
      <w:r w:rsidRPr="00FE15A9">
        <w:rPr>
          <w:rFonts w:ascii="Arial" w:hAnsi="Arial" w:cs="Arial"/>
        </w:rPr>
        <w:t>/</w:t>
      </w:r>
      <w:r w:rsidR="00E276D8">
        <w:rPr>
          <w:rFonts w:ascii="Arial" w:hAnsi="Arial" w:cs="Arial"/>
        </w:rPr>
        <w:t>2</w:t>
      </w:r>
      <w:r w:rsidR="006A2086">
        <w:rPr>
          <w:rFonts w:ascii="Arial" w:hAnsi="Arial" w:cs="Arial"/>
        </w:rPr>
        <w:t>4</w:t>
      </w:r>
      <w:r w:rsidRPr="00FE15A9">
        <w:rPr>
          <w:rFonts w:ascii="Arial" w:hAnsi="Arial" w:cs="Arial"/>
        </w:rPr>
        <w:t>/202</w:t>
      </w:r>
      <w:r>
        <w:rPr>
          <w:rFonts w:ascii="Arial" w:hAnsi="Arial" w:cs="Arial"/>
        </w:rPr>
        <w:t>4</w:t>
      </w:r>
    </w:p>
    <w:p w14:paraId="5A180F42" w14:textId="77777777" w:rsidR="004232D3" w:rsidRDefault="004232D3" w:rsidP="004232D3">
      <w:pPr>
        <w:autoSpaceDE w:val="0"/>
        <w:autoSpaceDN w:val="0"/>
        <w:rPr>
          <w:rFonts w:ascii="Arial" w:hAnsi="Arial" w:cs="Arial"/>
          <w:b/>
          <w:bCs/>
        </w:rPr>
      </w:pPr>
    </w:p>
    <w:p w14:paraId="680E3B27" w14:textId="702E1221" w:rsidR="004232D3" w:rsidRDefault="004232D3" w:rsidP="004232D3">
      <w:pPr>
        <w:autoSpaceDE w:val="0"/>
        <w:autoSpaceDN w:val="0"/>
        <w:rPr>
          <w:rFonts w:ascii="Arial" w:hAnsi="Arial" w:cs="Arial"/>
          <w:sz w:val="20"/>
          <w:szCs w:val="20"/>
        </w:rPr>
      </w:pPr>
      <w:r>
        <w:rPr>
          <w:rFonts w:ascii="Arial" w:hAnsi="Arial" w:cs="Arial"/>
          <w:b/>
          <w:bCs/>
        </w:rPr>
        <w:t>Applicability:</w:t>
      </w:r>
      <w:r w:rsidRPr="00FE15A9">
        <w:rPr>
          <w:rFonts w:ascii="Arial" w:hAnsi="Arial" w:cs="Arial"/>
        </w:rPr>
        <w:t xml:space="preserve"> </w:t>
      </w:r>
      <w:r w:rsidR="009D1ABA">
        <w:rPr>
          <w:rFonts w:ascii="Arial" w:hAnsi="Arial" w:cs="Arial"/>
          <w:sz w:val="20"/>
          <w:szCs w:val="20"/>
        </w:rPr>
        <w:t>N/A</w:t>
      </w:r>
    </w:p>
    <w:p w14:paraId="75E742E1" w14:textId="77777777" w:rsidR="004232D3" w:rsidRDefault="004232D3" w:rsidP="004232D3">
      <w:pPr>
        <w:autoSpaceDE w:val="0"/>
        <w:autoSpaceDN w:val="0"/>
        <w:rPr>
          <w:rFonts w:ascii="Arial" w:hAnsi="Arial" w:cs="Arial"/>
          <w:color w:val="000000"/>
          <w:sz w:val="20"/>
          <w:szCs w:val="20"/>
        </w:rPr>
      </w:pPr>
    </w:p>
    <w:p w14:paraId="43FDB3AA" w14:textId="77777777" w:rsidR="004232D3" w:rsidRDefault="004232D3" w:rsidP="004232D3">
      <w:pPr>
        <w:autoSpaceDE w:val="0"/>
        <w:autoSpaceDN w:val="0"/>
        <w:rPr>
          <w:rFonts w:ascii="Arial" w:hAnsi="Arial" w:cs="Arial"/>
          <w:color w:val="FF00FF"/>
          <w:sz w:val="20"/>
          <w:szCs w:val="20"/>
        </w:rPr>
      </w:pPr>
      <w:r>
        <w:rPr>
          <w:rFonts w:ascii="Arial" w:hAnsi="Arial" w:cs="Arial"/>
          <w:b/>
          <w:bCs/>
          <w:color w:val="000000"/>
        </w:rPr>
        <w:t>Internal Data Fixes:</w:t>
      </w:r>
      <w:r>
        <w:rPr>
          <w:rFonts w:ascii="Arial" w:hAnsi="Arial" w:cs="Arial"/>
          <w:color w:val="FF00FF"/>
          <w:sz w:val="20"/>
          <w:szCs w:val="20"/>
        </w:rPr>
        <w:t xml:space="preserve"> </w:t>
      </w:r>
      <w:r w:rsidRPr="00774B1D">
        <w:rPr>
          <w:rFonts w:ascii="Arial" w:hAnsi="Arial" w:cs="Arial"/>
          <w:sz w:val="20"/>
          <w:szCs w:val="20"/>
        </w:rPr>
        <w:t>N/A</w:t>
      </w:r>
    </w:p>
    <w:p w14:paraId="648C7352" w14:textId="77777777" w:rsidR="004232D3" w:rsidRDefault="004232D3" w:rsidP="004232D3">
      <w:pPr>
        <w:autoSpaceDE w:val="0"/>
        <w:autoSpaceDN w:val="0"/>
        <w:rPr>
          <w:rFonts w:ascii="Arial" w:hAnsi="Arial" w:cs="Arial"/>
          <w:color w:val="FF00FF"/>
          <w:sz w:val="20"/>
          <w:szCs w:val="20"/>
        </w:rPr>
      </w:pPr>
    </w:p>
    <w:p w14:paraId="22BC4516" w14:textId="3A23187A" w:rsidR="004232D3" w:rsidRDefault="004232D3" w:rsidP="004232D3">
      <w:pPr>
        <w:autoSpaceDE w:val="0"/>
        <w:autoSpaceDN w:val="0"/>
        <w:rPr>
          <w:rFonts w:ascii="Arial" w:hAnsi="Arial" w:cs="Arial"/>
          <w:b/>
          <w:bCs/>
        </w:rPr>
      </w:pPr>
      <w:r>
        <w:rPr>
          <w:rFonts w:ascii="Arial" w:hAnsi="Arial" w:cs="Arial"/>
          <w:b/>
          <w:bCs/>
        </w:rPr>
        <w:t xml:space="preserve">Internal Release: </w:t>
      </w:r>
    </w:p>
    <w:p w14:paraId="5B92657A" w14:textId="23851286" w:rsidR="0048543D" w:rsidRPr="009D1ABA" w:rsidRDefault="00E276D8" w:rsidP="002F2C8A">
      <w:pPr>
        <w:spacing w:after="0"/>
        <w:rPr>
          <w:rFonts w:ascii="Calibri" w:hAnsi="Calibri" w:cs="Calibri"/>
          <w:color w:val="000000"/>
          <w:sz w:val="22"/>
          <w:szCs w:val="22"/>
        </w:rPr>
      </w:pPr>
      <w:r>
        <w:rPr>
          <w:rFonts w:ascii="Calibri" w:hAnsi="Calibri" w:cs="Calibri"/>
          <w:color w:val="000000"/>
          <w:sz w:val="22"/>
          <w:szCs w:val="22"/>
        </w:rPr>
        <w:t>Add the ability to add time / edit time to Change Bar start date.</w:t>
      </w:r>
    </w:p>
    <w:p w14:paraId="6D15795A" w14:textId="77777777" w:rsidR="0048543D" w:rsidRDefault="0048543D" w:rsidP="0048543D">
      <w:pPr>
        <w:autoSpaceDE w:val="0"/>
        <w:autoSpaceDN w:val="0"/>
        <w:rPr>
          <w:rFonts w:ascii="Arial" w:hAnsi="Arial" w:cs="Arial"/>
          <w:b/>
          <w:bCs/>
        </w:rPr>
      </w:pPr>
    </w:p>
    <w:p w14:paraId="28D5CA4D" w14:textId="5161868E" w:rsidR="008F2BAE" w:rsidRDefault="004232D3" w:rsidP="0048543D">
      <w:pPr>
        <w:autoSpaceDE w:val="0"/>
        <w:autoSpaceDN w:val="0"/>
        <w:rPr>
          <w:rFonts w:ascii="Arial" w:hAnsi="Arial" w:cs="Arial"/>
          <w:b/>
          <w:bCs/>
        </w:rPr>
      </w:pPr>
      <w:r>
        <w:rPr>
          <w:rFonts w:ascii="Arial" w:hAnsi="Arial" w:cs="Arial"/>
          <w:b/>
          <w:bCs/>
        </w:rPr>
        <w:t xml:space="preserve">External Release:  </w:t>
      </w:r>
    </w:p>
    <w:p w14:paraId="5B556DCB" w14:textId="77777777" w:rsidR="009F61D0" w:rsidRDefault="008F2BAE" w:rsidP="008F2BAE">
      <w:pPr>
        <w:autoSpaceDE w:val="0"/>
        <w:autoSpaceDN w:val="0"/>
        <w:spacing w:after="0" w:line="240" w:lineRule="auto"/>
        <w:rPr>
          <w:rFonts w:ascii="Calibri" w:hAnsi="Calibri" w:cs="Calibri"/>
          <w:color w:val="000000"/>
          <w:sz w:val="22"/>
          <w:szCs w:val="22"/>
        </w:rPr>
      </w:pPr>
      <w:r>
        <w:rPr>
          <w:rFonts w:ascii="Calibri" w:hAnsi="Calibri" w:cs="Calibri"/>
          <w:color w:val="000000"/>
          <w:sz w:val="22"/>
          <w:szCs w:val="22"/>
        </w:rPr>
        <w:t xml:space="preserve">The selection </w:t>
      </w:r>
      <w:r w:rsidRPr="008F2BAE">
        <w:rPr>
          <w:rFonts w:ascii="Calibri" w:hAnsi="Calibri" w:cs="Calibri"/>
          <w:color w:val="000000"/>
          <w:sz w:val="22"/>
          <w:szCs w:val="22"/>
        </w:rPr>
        <w:t>“Showing Change Bars Starting ….”</w:t>
      </w:r>
      <w:r>
        <w:rPr>
          <w:rFonts w:ascii="Calibri" w:hAnsi="Calibri" w:cs="Calibri"/>
          <w:color w:val="000000"/>
          <w:sz w:val="22"/>
          <w:szCs w:val="22"/>
        </w:rPr>
        <w:t xml:space="preserve"> under the procedure level has now been enhanced</w:t>
      </w:r>
      <w:r w:rsidR="009F61D0">
        <w:rPr>
          <w:rFonts w:ascii="Calibri" w:hAnsi="Calibri" w:cs="Calibri"/>
          <w:color w:val="000000"/>
          <w:sz w:val="22"/>
          <w:szCs w:val="22"/>
        </w:rPr>
        <w:t>.</w:t>
      </w:r>
    </w:p>
    <w:p w14:paraId="0F28F036" w14:textId="72F7B9F3" w:rsidR="007C58C0" w:rsidRPr="008F2BAE" w:rsidRDefault="009F61D0" w:rsidP="00DD2286">
      <w:pPr>
        <w:autoSpaceDE w:val="0"/>
        <w:autoSpaceDN w:val="0"/>
        <w:spacing w:after="0" w:line="240" w:lineRule="auto"/>
        <w:rPr>
          <w:rFonts w:ascii="Arial" w:eastAsia="Times New Roman" w:hAnsi="Arial" w:cs="Arial"/>
          <w:sz w:val="20"/>
          <w:szCs w:val="20"/>
        </w:rPr>
      </w:pPr>
      <w:r>
        <w:rPr>
          <w:rFonts w:ascii="Calibri" w:hAnsi="Calibri" w:cs="Calibri"/>
          <w:color w:val="000000"/>
          <w:sz w:val="22"/>
          <w:szCs w:val="22"/>
        </w:rPr>
        <w:t xml:space="preserve">Now for setting when to show change bars you can set the time of </w:t>
      </w:r>
      <w:r w:rsidR="0002530B">
        <w:rPr>
          <w:rFonts w:ascii="Calibri" w:hAnsi="Calibri" w:cs="Calibri"/>
          <w:color w:val="000000"/>
          <w:sz w:val="22"/>
          <w:szCs w:val="22"/>
        </w:rPr>
        <w:t xml:space="preserve">day on any day. </w:t>
      </w:r>
    </w:p>
    <w:p w14:paraId="5B9FF28D" w14:textId="77777777" w:rsidR="00A303D3" w:rsidRDefault="00A303D3" w:rsidP="004232D3">
      <w:pPr>
        <w:autoSpaceDE w:val="0"/>
        <w:autoSpaceDN w:val="0"/>
        <w:rPr>
          <w:rFonts w:ascii="Arial" w:hAnsi="Arial" w:cs="Arial"/>
          <w:sz w:val="20"/>
          <w:szCs w:val="20"/>
        </w:rPr>
      </w:pPr>
    </w:p>
    <w:p w14:paraId="71F1816F" w14:textId="5CD48BC7" w:rsidR="004232D3" w:rsidRDefault="004232D3" w:rsidP="004232D3">
      <w:pPr>
        <w:autoSpaceDE w:val="0"/>
        <w:autoSpaceDN w:val="0"/>
        <w:rPr>
          <w:rFonts w:ascii="Arial" w:hAnsi="Arial" w:cs="Arial"/>
          <w:sz w:val="20"/>
          <w:szCs w:val="20"/>
        </w:rPr>
      </w:pPr>
      <w:r>
        <w:rPr>
          <w:rFonts w:ascii="Arial" w:hAnsi="Arial" w:cs="Arial"/>
          <w:b/>
          <w:bCs/>
        </w:rPr>
        <w:t xml:space="preserve">Plant Specific Information for Release Letter: </w:t>
      </w:r>
      <w:r w:rsidR="0035272B" w:rsidRPr="0035272B">
        <w:rPr>
          <w:rFonts w:ascii="Calibri" w:hAnsi="Calibri" w:cs="Calibri"/>
          <w:color w:val="000000"/>
          <w:sz w:val="22"/>
          <w:szCs w:val="22"/>
        </w:rPr>
        <w:t>N/A</w:t>
      </w:r>
    </w:p>
    <w:p w14:paraId="6BCA6EF0" w14:textId="77777777" w:rsidR="000713D6" w:rsidRDefault="000713D6" w:rsidP="004232D3">
      <w:pPr>
        <w:autoSpaceDE w:val="0"/>
        <w:autoSpaceDN w:val="0"/>
        <w:rPr>
          <w:rFonts w:ascii="Arial" w:hAnsi="Arial" w:cs="Arial"/>
          <w:sz w:val="20"/>
          <w:szCs w:val="20"/>
        </w:rPr>
      </w:pPr>
    </w:p>
    <w:p w14:paraId="51103779" w14:textId="50DADFA9" w:rsidR="00700697" w:rsidRPr="00E55863" w:rsidRDefault="004232D3" w:rsidP="000713D6">
      <w:pPr>
        <w:rPr>
          <w:rFonts w:ascii="Arial" w:hAnsi="Arial" w:cs="Arial"/>
          <w:b/>
          <w:bCs/>
        </w:rPr>
      </w:pPr>
      <w:r>
        <w:rPr>
          <w:rFonts w:ascii="Arial" w:hAnsi="Arial" w:cs="Arial"/>
          <w:b/>
          <w:bCs/>
        </w:rPr>
        <w:t>Testing Requirements:</w:t>
      </w:r>
    </w:p>
    <w:p w14:paraId="1E494CE4" w14:textId="52CC41C4" w:rsidR="004232D3" w:rsidRDefault="004232D3"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Arial" w:eastAsia="Times New Roman" w:hAnsi="Arial" w:cs="Arial"/>
          <w:sz w:val="20"/>
          <w:szCs w:val="20"/>
        </w:rPr>
        <w:t xml:space="preserve">Use </w:t>
      </w:r>
      <w:r w:rsidR="0035272B">
        <w:rPr>
          <w:rFonts w:ascii="Arial" w:eastAsia="Times New Roman" w:hAnsi="Arial" w:cs="Arial"/>
          <w:sz w:val="20"/>
          <w:szCs w:val="20"/>
        </w:rPr>
        <w:t>database</w:t>
      </w:r>
      <w:r w:rsidR="00EE7275">
        <w:rPr>
          <w:rFonts w:ascii="Arial" w:eastAsia="Times New Roman" w:hAnsi="Arial" w:cs="Arial"/>
          <w:sz w:val="20"/>
          <w:szCs w:val="20"/>
        </w:rPr>
        <w:t xml:space="preserve"> BWD</w:t>
      </w:r>
      <w:r w:rsidR="0035272B">
        <w:rPr>
          <w:rFonts w:ascii="Arial" w:eastAsia="Times New Roman" w:hAnsi="Arial" w:cs="Arial"/>
          <w:sz w:val="20"/>
          <w:szCs w:val="20"/>
        </w:rPr>
        <w:t>.</w:t>
      </w:r>
    </w:p>
    <w:p w14:paraId="322CA1AD" w14:textId="40B85E2B" w:rsidR="00E12ACA" w:rsidRPr="001452C4" w:rsidRDefault="00702A5F"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Calibri" w:hAnsi="Calibri" w:cs="Calibri"/>
          <w:color w:val="000000"/>
          <w:sz w:val="22"/>
          <w:szCs w:val="22"/>
        </w:rPr>
        <w:t>Right click on</w:t>
      </w:r>
      <w:r w:rsidR="001452C4">
        <w:rPr>
          <w:rFonts w:ascii="Calibri" w:hAnsi="Calibri" w:cs="Calibri"/>
          <w:color w:val="000000"/>
          <w:sz w:val="22"/>
          <w:szCs w:val="22"/>
        </w:rPr>
        <w:t xml:space="preserve"> a Procedur</w:t>
      </w:r>
      <w:r>
        <w:rPr>
          <w:rFonts w:ascii="Calibri" w:hAnsi="Calibri" w:cs="Calibri"/>
          <w:color w:val="000000"/>
          <w:sz w:val="22"/>
          <w:szCs w:val="22"/>
        </w:rPr>
        <w:t>e.  You will see “Showing Change Bars Starting ….”</w:t>
      </w:r>
      <w:r w:rsidR="00E512E0">
        <w:rPr>
          <w:rFonts w:ascii="Calibri" w:hAnsi="Calibri" w:cs="Calibri"/>
          <w:color w:val="000000"/>
          <w:sz w:val="22"/>
          <w:szCs w:val="22"/>
        </w:rPr>
        <w:t>.</w:t>
      </w:r>
    </w:p>
    <w:p w14:paraId="404F8FC8" w14:textId="464D53C6" w:rsidR="001452C4" w:rsidRDefault="007A7704"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Arial" w:eastAsia="Times New Roman" w:hAnsi="Arial" w:cs="Arial"/>
          <w:sz w:val="20"/>
          <w:szCs w:val="20"/>
        </w:rPr>
        <w:t>Select this option.</w:t>
      </w:r>
    </w:p>
    <w:p w14:paraId="6CE708E5" w14:textId="656F70FF" w:rsidR="001452C4" w:rsidRPr="007A7704" w:rsidRDefault="007A7704"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sidRPr="007A7704">
        <w:rPr>
          <w:rFonts w:ascii="Arial" w:eastAsia="Times New Roman" w:hAnsi="Arial" w:cs="Arial"/>
          <w:sz w:val="20"/>
          <w:szCs w:val="20"/>
        </w:rPr>
        <w:t>A dialog box pops up.</w:t>
      </w:r>
      <w:r>
        <w:rPr>
          <w:rFonts w:ascii="Arial" w:eastAsia="Times New Roman" w:hAnsi="Arial" w:cs="Arial"/>
          <w:sz w:val="20"/>
          <w:szCs w:val="20"/>
        </w:rPr>
        <w:t xml:space="preserve"> Set date for tomorrow at 12:00 PM. Click “OK”.</w:t>
      </w:r>
    </w:p>
    <w:p w14:paraId="39166201" w14:textId="202520F1" w:rsidR="001452C4" w:rsidRDefault="00821F1E"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Arial" w:eastAsia="Times New Roman" w:hAnsi="Arial" w:cs="Arial"/>
          <w:sz w:val="20"/>
          <w:szCs w:val="20"/>
        </w:rPr>
        <w:t xml:space="preserve">Open the procedure you have chosen and make some changes.  </w:t>
      </w:r>
    </w:p>
    <w:p w14:paraId="6A5118AE" w14:textId="3B5A2075" w:rsidR="001452C4" w:rsidRDefault="00821F1E"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Arial" w:eastAsia="Times New Roman" w:hAnsi="Arial" w:cs="Arial"/>
          <w:sz w:val="20"/>
          <w:szCs w:val="20"/>
        </w:rPr>
        <w:t>Do the change bars appear in the editor?</w:t>
      </w:r>
    </w:p>
    <w:p w14:paraId="64ECBAEF" w14:textId="574CF3FC" w:rsidR="001452C4" w:rsidRDefault="00821F1E"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Arial" w:eastAsia="Times New Roman" w:hAnsi="Arial" w:cs="Arial"/>
          <w:sz w:val="20"/>
          <w:szCs w:val="20"/>
        </w:rPr>
        <w:t>Print the procedure and see if the change bar appears.</w:t>
      </w:r>
    </w:p>
    <w:p w14:paraId="2BC32BEB" w14:textId="1DAA6683" w:rsidR="00821F1E" w:rsidRDefault="00821F1E" w:rsidP="004232D3">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Arial" w:eastAsia="Times New Roman" w:hAnsi="Arial" w:cs="Arial"/>
          <w:sz w:val="20"/>
          <w:szCs w:val="20"/>
        </w:rPr>
        <w:t xml:space="preserve">Make a few more changes </w:t>
      </w:r>
      <w:r w:rsidR="00190CEE">
        <w:rPr>
          <w:rFonts w:ascii="Arial" w:eastAsia="Times New Roman" w:hAnsi="Arial" w:cs="Arial"/>
          <w:sz w:val="20"/>
          <w:szCs w:val="20"/>
        </w:rPr>
        <w:t>to</w:t>
      </w:r>
      <w:r>
        <w:rPr>
          <w:rFonts w:ascii="Arial" w:eastAsia="Times New Roman" w:hAnsi="Arial" w:cs="Arial"/>
          <w:sz w:val="20"/>
          <w:szCs w:val="20"/>
        </w:rPr>
        <w:t xml:space="preserve"> the procedure you have chosen.</w:t>
      </w:r>
    </w:p>
    <w:p w14:paraId="241DF546" w14:textId="49CF853E" w:rsidR="00821F1E" w:rsidRPr="00821F1E" w:rsidRDefault="00821F1E" w:rsidP="00821F1E">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Calibri" w:hAnsi="Calibri" w:cs="Calibri"/>
          <w:color w:val="000000"/>
          <w:sz w:val="22"/>
          <w:szCs w:val="22"/>
        </w:rPr>
        <w:t>Right click on a Procedure</w:t>
      </w:r>
      <w:r>
        <w:rPr>
          <w:rFonts w:ascii="Calibri" w:hAnsi="Calibri" w:cs="Calibri"/>
          <w:color w:val="000000"/>
          <w:sz w:val="22"/>
          <w:szCs w:val="22"/>
        </w:rPr>
        <w:t xml:space="preserve"> and select </w:t>
      </w:r>
      <w:r>
        <w:rPr>
          <w:rFonts w:ascii="Calibri" w:hAnsi="Calibri" w:cs="Calibri"/>
          <w:color w:val="000000"/>
          <w:sz w:val="22"/>
          <w:szCs w:val="22"/>
        </w:rPr>
        <w:t>“Showing Change Bars Starting ….”</w:t>
      </w:r>
      <w:r>
        <w:rPr>
          <w:rFonts w:ascii="Calibri" w:hAnsi="Calibri" w:cs="Calibri"/>
          <w:color w:val="000000"/>
          <w:sz w:val="22"/>
          <w:szCs w:val="22"/>
        </w:rPr>
        <w:t>.</w:t>
      </w:r>
    </w:p>
    <w:p w14:paraId="20369B9B" w14:textId="66B272DD" w:rsidR="00821F1E" w:rsidRPr="00821F1E" w:rsidRDefault="00821F1E" w:rsidP="00821F1E">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Calibri" w:hAnsi="Calibri" w:cs="Calibri"/>
          <w:color w:val="000000"/>
          <w:sz w:val="22"/>
          <w:szCs w:val="22"/>
        </w:rPr>
        <w:t>Change the date to today with a time before the current time.</w:t>
      </w:r>
    </w:p>
    <w:p w14:paraId="41213A84" w14:textId="1ADA6AEB" w:rsidR="00821F1E" w:rsidRPr="00821F1E" w:rsidRDefault="00821F1E" w:rsidP="00821F1E">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Calibri" w:hAnsi="Calibri" w:cs="Calibri"/>
          <w:color w:val="000000"/>
          <w:sz w:val="22"/>
          <w:szCs w:val="22"/>
        </w:rPr>
        <w:t>Do the change bars appear in the editor?</w:t>
      </w:r>
    </w:p>
    <w:p w14:paraId="03950392" w14:textId="40EB92CD" w:rsidR="00821F1E" w:rsidRPr="001452C4" w:rsidRDefault="00821F1E" w:rsidP="00821F1E">
      <w:pPr>
        <w:pStyle w:val="ListParagraph"/>
        <w:numPr>
          <w:ilvl w:val="0"/>
          <w:numId w:val="1"/>
        </w:numPr>
        <w:autoSpaceDE w:val="0"/>
        <w:autoSpaceDN w:val="0"/>
        <w:spacing w:after="0" w:line="240" w:lineRule="auto"/>
        <w:contextualSpacing w:val="0"/>
        <w:rPr>
          <w:rFonts w:ascii="Arial" w:eastAsia="Times New Roman" w:hAnsi="Arial" w:cs="Arial"/>
          <w:sz w:val="20"/>
          <w:szCs w:val="20"/>
        </w:rPr>
      </w:pPr>
      <w:r>
        <w:rPr>
          <w:rFonts w:ascii="Calibri" w:hAnsi="Calibri" w:cs="Calibri"/>
          <w:color w:val="000000"/>
          <w:sz w:val="22"/>
          <w:szCs w:val="22"/>
        </w:rPr>
        <w:t>Print the procedure you have chosen and verify if the change bars have appeared.</w:t>
      </w:r>
    </w:p>
    <w:p w14:paraId="604FF199" w14:textId="18076734" w:rsidR="00234799" w:rsidRPr="00234799" w:rsidRDefault="00234799" w:rsidP="00234799">
      <w:pPr>
        <w:pStyle w:val="ListParagraph"/>
        <w:autoSpaceDE w:val="0"/>
        <w:autoSpaceDN w:val="0"/>
        <w:spacing w:after="0" w:line="240" w:lineRule="auto"/>
        <w:contextualSpacing w:val="0"/>
        <w:rPr>
          <w:rFonts w:ascii="Arial" w:eastAsia="Times New Roman" w:hAnsi="Arial" w:cs="Arial"/>
          <w:sz w:val="20"/>
          <w:szCs w:val="20"/>
        </w:rPr>
      </w:pPr>
    </w:p>
    <w:p w14:paraId="3B41BDDF" w14:textId="77777777" w:rsidR="0003145F" w:rsidRDefault="0003145F">
      <w:pPr>
        <w:rPr>
          <w:rFonts w:ascii="Arial" w:hAnsi="Arial" w:cs="Arial"/>
          <w:b/>
          <w:bCs/>
        </w:rPr>
      </w:pPr>
      <w:r>
        <w:rPr>
          <w:rFonts w:ascii="Arial" w:hAnsi="Arial" w:cs="Arial"/>
          <w:b/>
          <w:bCs/>
        </w:rPr>
        <w:br w:type="page"/>
      </w:r>
    </w:p>
    <w:p w14:paraId="1E201EDB" w14:textId="013722E1" w:rsidR="00234799" w:rsidRDefault="004232D3" w:rsidP="00234799">
      <w:pPr>
        <w:autoSpaceDE w:val="0"/>
        <w:autoSpaceDN w:val="0"/>
        <w:rPr>
          <w:rFonts w:ascii="Arial" w:hAnsi="Arial" w:cs="Arial"/>
          <w:b/>
          <w:bCs/>
        </w:rPr>
      </w:pPr>
      <w:r>
        <w:rPr>
          <w:rFonts w:ascii="Arial" w:hAnsi="Arial" w:cs="Arial"/>
          <w:b/>
          <w:bCs/>
        </w:rPr>
        <w:lastRenderedPageBreak/>
        <w:t>Changes/Additions to User Documentation:</w:t>
      </w:r>
    </w:p>
    <w:p w14:paraId="3C9CB9B3" w14:textId="77777777" w:rsidR="00DD2286" w:rsidRDefault="00DD2286" w:rsidP="00DD2286">
      <w:pPr>
        <w:autoSpaceDE w:val="0"/>
        <w:autoSpaceDN w:val="0"/>
        <w:spacing w:after="0" w:line="240" w:lineRule="auto"/>
        <w:rPr>
          <w:rFonts w:ascii="Calibri" w:hAnsi="Calibri" w:cs="Calibri"/>
          <w:color w:val="000000"/>
          <w:sz w:val="22"/>
          <w:szCs w:val="22"/>
        </w:rPr>
      </w:pPr>
      <w:r>
        <w:rPr>
          <w:rFonts w:ascii="Calibri" w:hAnsi="Calibri" w:cs="Calibri"/>
          <w:color w:val="000000"/>
          <w:sz w:val="22"/>
          <w:szCs w:val="22"/>
        </w:rPr>
        <w:t xml:space="preserve">The selection </w:t>
      </w:r>
      <w:r w:rsidRPr="008F2BAE">
        <w:rPr>
          <w:rFonts w:ascii="Calibri" w:hAnsi="Calibri" w:cs="Calibri"/>
          <w:color w:val="000000"/>
          <w:sz w:val="22"/>
          <w:szCs w:val="22"/>
        </w:rPr>
        <w:t>“Showing Change Bars Starting ….”</w:t>
      </w:r>
      <w:r>
        <w:rPr>
          <w:rFonts w:ascii="Calibri" w:hAnsi="Calibri" w:cs="Calibri"/>
          <w:color w:val="000000"/>
          <w:sz w:val="22"/>
          <w:szCs w:val="22"/>
        </w:rPr>
        <w:t xml:space="preserve"> under the procedure level has now been enhanced.</w:t>
      </w:r>
    </w:p>
    <w:p w14:paraId="638CCED5" w14:textId="77777777" w:rsidR="00DD2286" w:rsidRDefault="00DD2286" w:rsidP="00DD2286">
      <w:pPr>
        <w:autoSpaceDE w:val="0"/>
        <w:autoSpaceDN w:val="0"/>
        <w:spacing w:after="0" w:line="240" w:lineRule="auto"/>
        <w:rPr>
          <w:rFonts w:ascii="Calibri" w:hAnsi="Calibri" w:cs="Calibri"/>
          <w:color w:val="000000"/>
          <w:sz w:val="22"/>
          <w:szCs w:val="22"/>
        </w:rPr>
      </w:pPr>
      <w:r>
        <w:rPr>
          <w:rFonts w:ascii="Calibri" w:hAnsi="Calibri" w:cs="Calibri"/>
          <w:color w:val="000000"/>
          <w:sz w:val="22"/>
          <w:szCs w:val="22"/>
        </w:rPr>
        <w:t xml:space="preserve">Now for setting when to show change bars you can set the time of day on any day. So, if you select to show the change bar date for the next day at noon the change bars will not appear in the print until the next day at noon.  Likewise, if you set the datetime to now (Today Button) the change bars will appear. </w:t>
      </w:r>
    </w:p>
    <w:p w14:paraId="2BE7B42C" w14:textId="77777777" w:rsidR="00DD2286" w:rsidRPr="008F2BAE" w:rsidRDefault="00DD2286" w:rsidP="00DD2286">
      <w:pPr>
        <w:autoSpaceDE w:val="0"/>
        <w:autoSpaceDN w:val="0"/>
        <w:spacing w:after="0" w:line="240" w:lineRule="auto"/>
        <w:rPr>
          <w:rFonts w:ascii="Arial" w:eastAsia="Times New Roman" w:hAnsi="Arial" w:cs="Arial"/>
          <w:sz w:val="20"/>
          <w:szCs w:val="20"/>
        </w:rPr>
      </w:pPr>
      <w:r>
        <w:rPr>
          <w:rFonts w:ascii="Calibri" w:hAnsi="Calibri" w:cs="Calibri"/>
          <w:color w:val="000000"/>
          <w:sz w:val="22"/>
          <w:szCs w:val="22"/>
        </w:rPr>
        <w:t>You can edit the time right in the text box that holds the date and time.</w:t>
      </w:r>
    </w:p>
    <w:p w14:paraId="0A8B49DD" w14:textId="77777777" w:rsidR="00AB54AD" w:rsidRDefault="00AB54AD" w:rsidP="00234799">
      <w:pPr>
        <w:autoSpaceDE w:val="0"/>
        <w:autoSpaceDN w:val="0"/>
        <w:rPr>
          <w:rFonts w:ascii="Arial" w:hAnsi="Arial" w:cs="Arial"/>
          <w:b/>
          <w:bCs/>
        </w:rPr>
      </w:pPr>
    </w:p>
    <w:p w14:paraId="334CD070" w14:textId="77777777" w:rsidR="00724E78" w:rsidRDefault="00724E78">
      <w:pPr>
        <w:rPr>
          <w:rFonts w:ascii="Arial" w:hAnsi="Arial" w:cs="Arial"/>
          <w:b/>
          <w:bCs/>
        </w:rPr>
      </w:pPr>
      <w:r>
        <w:rPr>
          <w:rFonts w:ascii="Arial" w:hAnsi="Arial" w:cs="Arial"/>
          <w:b/>
          <w:bCs/>
        </w:rPr>
        <w:br w:type="page"/>
      </w:r>
    </w:p>
    <w:p w14:paraId="35243264" w14:textId="5FD79D1D" w:rsidR="00AB54AD" w:rsidRDefault="00AB54AD" w:rsidP="00234799">
      <w:pPr>
        <w:autoSpaceDE w:val="0"/>
        <w:autoSpaceDN w:val="0"/>
        <w:rPr>
          <w:rFonts w:ascii="Arial" w:hAnsi="Arial" w:cs="Arial"/>
          <w:b/>
          <w:bCs/>
        </w:rPr>
      </w:pPr>
    </w:p>
    <w:p w14:paraId="17D88041" w14:textId="3C402891" w:rsidR="00622A6C" w:rsidRPr="00E512E0" w:rsidRDefault="00622A6C" w:rsidP="00E512E0">
      <w:pPr>
        <w:rPr>
          <w:rFonts w:ascii="Arial" w:hAnsi="Arial" w:cs="Arial"/>
          <w:b/>
          <w:bCs/>
        </w:rPr>
      </w:pPr>
    </w:p>
    <w:sectPr w:rsidR="00622A6C" w:rsidRPr="00E512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F52A7"/>
    <w:multiLevelType w:val="hybridMultilevel"/>
    <w:tmpl w:val="9F8402AE"/>
    <w:lvl w:ilvl="0" w:tplc="D51E6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C1002D"/>
    <w:multiLevelType w:val="hybridMultilevel"/>
    <w:tmpl w:val="B5587B3A"/>
    <w:lvl w:ilvl="0" w:tplc="1572199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24407539">
    <w:abstractNumId w:val="1"/>
  </w:num>
  <w:num w:numId="2" w16cid:durableId="831019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10B"/>
    <w:rsid w:val="00002C86"/>
    <w:rsid w:val="0000773F"/>
    <w:rsid w:val="0002530B"/>
    <w:rsid w:val="0003145F"/>
    <w:rsid w:val="000512D7"/>
    <w:rsid w:val="000713D6"/>
    <w:rsid w:val="00097622"/>
    <w:rsid w:val="00111690"/>
    <w:rsid w:val="00126DC5"/>
    <w:rsid w:val="001452C4"/>
    <w:rsid w:val="00190CEE"/>
    <w:rsid w:val="00194B22"/>
    <w:rsid w:val="001E3F5F"/>
    <w:rsid w:val="00234799"/>
    <w:rsid w:val="002B05C8"/>
    <w:rsid w:val="002C0131"/>
    <w:rsid w:val="002C0C22"/>
    <w:rsid w:val="002D5402"/>
    <w:rsid w:val="002F2C8A"/>
    <w:rsid w:val="002F6F02"/>
    <w:rsid w:val="0030781D"/>
    <w:rsid w:val="00317CDB"/>
    <w:rsid w:val="0035272B"/>
    <w:rsid w:val="003B37C0"/>
    <w:rsid w:val="003D2729"/>
    <w:rsid w:val="003F2EC6"/>
    <w:rsid w:val="004015D1"/>
    <w:rsid w:val="004232D3"/>
    <w:rsid w:val="004300F9"/>
    <w:rsid w:val="004312EA"/>
    <w:rsid w:val="00433310"/>
    <w:rsid w:val="0044110B"/>
    <w:rsid w:val="004839E0"/>
    <w:rsid w:val="0048543D"/>
    <w:rsid w:val="004C7282"/>
    <w:rsid w:val="004E256D"/>
    <w:rsid w:val="0051163B"/>
    <w:rsid w:val="00525736"/>
    <w:rsid w:val="00537054"/>
    <w:rsid w:val="00575796"/>
    <w:rsid w:val="005943C7"/>
    <w:rsid w:val="00606706"/>
    <w:rsid w:val="00622A6C"/>
    <w:rsid w:val="00632B48"/>
    <w:rsid w:val="00643691"/>
    <w:rsid w:val="006A2086"/>
    <w:rsid w:val="006A4FB7"/>
    <w:rsid w:val="006E1CD6"/>
    <w:rsid w:val="006E555B"/>
    <w:rsid w:val="006E5846"/>
    <w:rsid w:val="00700697"/>
    <w:rsid w:val="00702A5F"/>
    <w:rsid w:val="00724E78"/>
    <w:rsid w:val="00751A5C"/>
    <w:rsid w:val="00774B1D"/>
    <w:rsid w:val="007A7704"/>
    <w:rsid w:val="007C58C0"/>
    <w:rsid w:val="00821F1E"/>
    <w:rsid w:val="008460F8"/>
    <w:rsid w:val="008573B9"/>
    <w:rsid w:val="008D4918"/>
    <w:rsid w:val="008F1CA3"/>
    <w:rsid w:val="008F2BAE"/>
    <w:rsid w:val="009120DC"/>
    <w:rsid w:val="00991989"/>
    <w:rsid w:val="009B0103"/>
    <w:rsid w:val="009B1135"/>
    <w:rsid w:val="009D02DB"/>
    <w:rsid w:val="009D1ABA"/>
    <w:rsid w:val="009F61D0"/>
    <w:rsid w:val="00A128AD"/>
    <w:rsid w:val="00A303D3"/>
    <w:rsid w:val="00A32A83"/>
    <w:rsid w:val="00A44DBF"/>
    <w:rsid w:val="00A74C92"/>
    <w:rsid w:val="00AB54AD"/>
    <w:rsid w:val="00AF0B3F"/>
    <w:rsid w:val="00B3080B"/>
    <w:rsid w:val="00BB39FC"/>
    <w:rsid w:val="00BF5F26"/>
    <w:rsid w:val="00C304E0"/>
    <w:rsid w:val="00CB6C6A"/>
    <w:rsid w:val="00CC58C8"/>
    <w:rsid w:val="00D12984"/>
    <w:rsid w:val="00D35FD3"/>
    <w:rsid w:val="00D54AD9"/>
    <w:rsid w:val="00D81E25"/>
    <w:rsid w:val="00D93B00"/>
    <w:rsid w:val="00DA4CC1"/>
    <w:rsid w:val="00DD2286"/>
    <w:rsid w:val="00DD6E60"/>
    <w:rsid w:val="00E02BC9"/>
    <w:rsid w:val="00E12ACA"/>
    <w:rsid w:val="00E276D8"/>
    <w:rsid w:val="00E47125"/>
    <w:rsid w:val="00E512E0"/>
    <w:rsid w:val="00E55863"/>
    <w:rsid w:val="00E614D8"/>
    <w:rsid w:val="00ED5046"/>
    <w:rsid w:val="00EE2F63"/>
    <w:rsid w:val="00EE6CB5"/>
    <w:rsid w:val="00EE7275"/>
    <w:rsid w:val="00F24664"/>
    <w:rsid w:val="00F37FE7"/>
    <w:rsid w:val="00F95938"/>
    <w:rsid w:val="00FC1CFA"/>
    <w:rsid w:val="00FC7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AA911"/>
  <w15:docId w15:val="{466BC8BB-911A-4EF0-9835-0B38E6D1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1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1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11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11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11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11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11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11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11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1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11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11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11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11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11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11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11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110B"/>
    <w:rPr>
      <w:rFonts w:eastAsiaTheme="majorEastAsia" w:cstheme="majorBidi"/>
      <w:color w:val="272727" w:themeColor="text1" w:themeTint="D8"/>
    </w:rPr>
  </w:style>
  <w:style w:type="paragraph" w:styleId="Title">
    <w:name w:val="Title"/>
    <w:basedOn w:val="Normal"/>
    <w:next w:val="Normal"/>
    <w:link w:val="TitleChar"/>
    <w:uiPriority w:val="10"/>
    <w:qFormat/>
    <w:rsid w:val="00441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1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1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11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110B"/>
    <w:pPr>
      <w:spacing w:before="160"/>
      <w:jc w:val="center"/>
    </w:pPr>
    <w:rPr>
      <w:i/>
      <w:iCs/>
      <w:color w:val="404040" w:themeColor="text1" w:themeTint="BF"/>
    </w:rPr>
  </w:style>
  <w:style w:type="character" w:customStyle="1" w:styleId="QuoteChar">
    <w:name w:val="Quote Char"/>
    <w:basedOn w:val="DefaultParagraphFont"/>
    <w:link w:val="Quote"/>
    <w:uiPriority w:val="29"/>
    <w:rsid w:val="0044110B"/>
    <w:rPr>
      <w:i/>
      <w:iCs/>
      <w:color w:val="404040" w:themeColor="text1" w:themeTint="BF"/>
    </w:rPr>
  </w:style>
  <w:style w:type="paragraph" w:styleId="ListParagraph">
    <w:name w:val="List Paragraph"/>
    <w:basedOn w:val="Normal"/>
    <w:uiPriority w:val="34"/>
    <w:qFormat/>
    <w:rsid w:val="0044110B"/>
    <w:pPr>
      <w:ind w:left="720"/>
      <w:contextualSpacing/>
    </w:pPr>
  </w:style>
  <w:style w:type="character" w:styleId="IntenseEmphasis">
    <w:name w:val="Intense Emphasis"/>
    <w:basedOn w:val="DefaultParagraphFont"/>
    <w:uiPriority w:val="21"/>
    <w:qFormat/>
    <w:rsid w:val="0044110B"/>
    <w:rPr>
      <w:i/>
      <w:iCs/>
      <w:color w:val="0F4761" w:themeColor="accent1" w:themeShade="BF"/>
    </w:rPr>
  </w:style>
  <w:style w:type="paragraph" w:styleId="IntenseQuote">
    <w:name w:val="Intense Quote"/>
    <w:basedOn w:val="Normal"/>
    <w:next w:val="Normal"/>
    <w:link w:val="IntenseQuoteChar"/>
    <w:uiPriority w:val="30"/>
    <w:qFormat/>
    <w:rsid w:val="00441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110B"/>
    <w:rPr>
      <w:i/>
      <w:iCs/>
      <w:color w:val="0F4761" w:themeColor="accent1" w:themeShade="BF"/>
    </w:rPr>
  </w:style>
  <w:style w:type="character" w:styleId="IntenseReference">
    <w:name w:val="Intense Reference"/>
    <w:basedOn w:val="DefaultParagraphFont"/>
    <w:uiPriority w:val="32"/>
    <w:qFormat/>
    <w:rsid w:val="004411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2445</TotalTime>
  <Pages>3</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Larsen</dc:creator>
  <cp:keywords/>
  <dc:description/>
  <cp:lastModifiedBy>Paul Larsen</cp:lastModifiedBy>
  <cp:revision>25</cp:revision>
  <dcterms:created xsi:type="dcterms:W3CDTF">2024-04-18T19:07:00Z</dcterms:created>
  <dcterms:modified xsi:type="dcterms:W3CDTF">2024-04-24T17:24:00Z</dcterms:modified>
</cp:coreProperties>
</file>