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51B49255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E38E0">
        <w:rPr>
          <w:rFonts w:ascii="Arial" w:hAnsi="Arial" w:cs="Arial"/>
          <w:b/>
          <w:bCs/>
          <w:sz w:val="24"/>
          <w:szCs w:val="24"/>
        </w:rPr>
        <w:t>Vogtle Unit 3 &amp; 4 Alarms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26ACF8F7" w14:textId="77777777" w:rsidR="004E38E0" w:rsidRDefault="004E38E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F2023-104</w:t>
      </w:r>
    </w:p>
    <w:p w14:paraId="058DFC31" w14:textId="227C6545" w:rsidR="00F20F35" w:rsidRDefault="004E38E0" w:rsidP="004E38E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Alarms format - made the step text field wider</w:t>
      </w:r>
    </w:p>
    <w:p w14:paraId="205F6222" w14:textId="77777777" w:rsidR="004E38E0" w:rsidRDefault="004E38E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F2023-105</w:t>
      </w:r>
    </w:p>
    <w:p w14:paraId="7118CA9D" w14:textId="7F3033A7" w:rsidR="004E38E0" w:rsidRDefault="004E38E0" w:rsidP="004E38E0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Alarms format - made the step/sub-step tabbing consistent with the writer’s guide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6BC0573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CDEB6B7" w14:textId="27177E23" w:rsidR="004E38E0" w:rsidRDefault="004E38E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4B4ED98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FC27ED" w14:textId="3FADDC88" w:rsidR="004E38E0" w:rsidRDefault="004E38E0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82E9903" w14:textId="77777777" w:rsidR="004E38E0" w:rsidRDefault="004E38E0" w:rsidP="004E38E0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122E2B34" w14:textId="77777777" w:rsidR="00F20F35" w:rsidRDefault="00F20F35" w:rsidP="00F20F35"/>
    <w:p w14:paraId="057A8076" w14:textId="231FA0DF" w:rsidR="0053156D" w:rsidRDefault="004E38E0">
      <w:r>
        <w:t>N/A</w:t>
      </w:r>
    </w:p>
    <w:sectPr w:rsidR="0053156D" w:rsidSect="004E38E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4E38E0"/>
    <w:rsid w:val="0053156D"/>
    <w:rsid w:val="005B0670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2023-07-27T19:56:00Z</dcterms:modified>
</cp:coreProperties>
</file>