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3A1B4D" w:rsidRDefault="00DA2F67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December 11, 2024</w:t>
      </w:r>
    </w:p>
    <w:p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DA2F67">
        <w:rPr>
          <w:rFonts w:ascii="Arial" w:hAnsi="Arial" w:cs="Arial"/>
          <w:b/>
          <w:bCs/>
          <w:sz w:val="24"/>
          <w:szCs w:val="24"/>
        </w:rPr>
        <w:t>Farley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</w:p>
    <w:p w:rsidR="003A1B4D" w:rsidRDefault="003A1B4D" w:rsidP="003A1B4D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:rsidR="003A1B4D" w:rsidRDefault="003A1B4D" w:rsidP="003A1B4D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</w:t>
      </w:r>
      <w:r w:rsidR="00F81A53">
        <w:rPr>
          <w:rFonts w:ascii="Arial" w:hAnsi="Arial" w:cs="Arial"/>
          <w:b/>
          <w:bCs/>
          <w:sz w:val="24"/>
          <w:szCs w:val="24"/>
        </w:rPr>
        <w:t xml:space="preserve"> Information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:rsidR="003A1B4D" w:rsidRDefault="00DA2F67" w:rsidP="003A1B4D">
      <w:pPr>
        <w:autoSpaceDE w:val="0"/>
        <w:autoSpaceDN w:val="0"/>
        <w:rPr>
          <w:rFonts w:ascii="Arial" w:hAnsi="Arial" w:cs="Arial"/>
        </w:rPr>
      </w:pPr>
      <w:bookmarkStart w:id="0" w:name="OLE_LINK1"/>
      <w:bookmarkStart w:id="1" w:name="OLE_LINK2"/>
      <w:r>
        <w:rPr>
          <w:rFonts w:ascii="Arial" w:hAnsi="Arial" w:cs="Arial"/>
        </w:rPr>
        <w:t>F2024-087</w:t>
      </w:r>
    </w:p>
    <w:p w:rsidR="001C10A9" w:rsidRDefault="00DA2F67" w:rsidP="001C10A9">
      <w:pPr>
        <w:autoSpaceDE w:val="0"/>
        <w:autoSpaceDN w:val="0"/>
        <w:ind w:left="360"/>
        <w:rPr>
          <w:rFonts w:ascii="Arial" w:hAnsi="Arial" w:cs="Arial"/>
        </w:rPr>
      </w:pPr>
      <w:r>
        <w:rPr>
          <w:rFonts w:ascii="Arial" w:hAnsi="Arial" w:cs="Arial"/>
        </w:rPr>
        <w:t>Fixes printing sub-sections that go from continuous (single column sub-sections) to a separate (two column sub-section) so that the two column sub-section starts at the top of the page.</w:t>
      </w:r>
    </w:p>
    <w:p w:rsidR="001C10A9" w:rsidRDefault="001C10A9" w:rsidP="003A1B4D">
      <w:pPr>
        <w:autoSpaceDE w:val="0"/>
        <w:autoSpaceDN w:val="0"/>
        <w:rPr>
          <w:rFonts w:ascii="Arial" w:hAnsi="Arial" w:cs="Arial"/>
        </w:rPr>
      </w:pPr>
    </w:p>
    <w:p w:rsidR="001C10A9" w:rsidRPr="001C10A9" w:rsidRDefault="001C10A9" w:rsidP="001C10A9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bookmarkStart w:id="2" w:name="_Hlk167786851"/>
      <w:r w:rsidRPr="001C10A9">
        <w:rPr>
          <w:rFonts w:ascii="Arial" w:hAnsi="Arial" w:cs="Arial"/>
          <w:i/>
          <w:iCs/>
        </w:rPr>
        <w:t xml:space="preserve">[Check this box if a </w:t>
      </w:r>
      <w:proofErr w:type="spellStart"/>
      <w:r w:rsidRPr="001C10A9">
        <w:rPr>
          <w:rFonts w:ascii="Arial" w:hAnsi="Arial" w:cs="Arial"/>
          <w:i/>
          <w:iCs/>
        </w:rPr>
        <w:t>sql</w:t>
      </w:r>
      <w:proofErr w:type="spellEnd"/>
      <w:r w:rsidRPr="001C10A9">
        <w:rPr>
          <w:rFonts w:ascii="Arial" w:hAnsi="Arial" w:cs="Arial"/>
          <w:i/>
          <w:iCs/>
        </w:rPr>
        <w:t xml:space="preserve"> query or a data fix applies to this update].</w:t>
      </w:r>
    </w:p>
    <w:bookmarkEnd w:id="2"/>
    <w:p w:rsidR="001C10A9" w:rsidRPr="007F5730" w:rsidRDefault="001C10A9" w:rsidP="003A1B4D">
      <w:pPr>
        <w:autoSpaceDE w:val="0"/>
        <w:autoSpaceDN w:val="0"/>
        <w:ind w:left="360"/>
        <w:rPr>
          <w:rFonts w:ascii="Arial" w:hAnsi="Arial" w:cs="Arial"/>
        </w:rPr>
      </w:pPr>
    </w:p>
    <w:bookmarkEnd w:id="0"/>
    <w:bookmarkEnd w:id="1"/>
    <w:p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:rsidR="003A1B4D" w:rsidRDefault="003A1B4D" w:rsidP="007A72E2">
      <w:pPr>
        <w:autoSpaceDE w:val="0"/>
        <w:autoSpaceDN w:val="0"/>
        <w:ind w:left="360" w:hanging="360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D90415">
        <w:rPr>
          <w:rFonts w:ascii="Arial" w:hAnsi="Arial" w:cs="Arial"/>
        </w:rPr>
        <w:t>N/A</w:t>
      </w:r>
    </w:p>
    <w:p w:rsidR="00F81A53" w:rsidRDefault="00F81A53" w:rsidP="003A1B4D">
      <w:pPr>
        <w:autoSpaceDE w:val="0"/>
        <w:autoSpaceDN w:val="0"/>
        <w:ind w:left="360" w:hanging="360"/>
        <w:rPr>
          <w:rFonts w:ascii="Arial" w:hAnsi="Arial" w:cs="Arial"/>
        </w:rPr>
      </w:pPr>
    </w:p>
    <w:p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:rsidR="003A1B4D" w:rsidRDefault="00DA2F67" w:rsidP="007A72E2">
      <w:p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Farley</w:t>
      </w:r>
    </w:p>
    <w:p w:rsidR="001C10A9" w:rsidRPr="00B4143A" w:rsidRDefault="00DA2F67" w:rsidP="00DA2F67">
      <w:pPr>
        <w:autoSpaceDE w:val="0"/>
        <w:autoSpaceDN w:val="0"/>
        <w:ind w:left="720"/>
        <w:rPr>
          <w:rFonts w:ascii="Arial" w:hAnsi="Arial" w:cs="Arial"/>
        </w:rPr>
      </w:pPr>
      <w:r>
        <w:rPr>
          <w:rFonts w:ascii="Arial" w:hAnsi="Arial" w:cs="Arial"/>
        </w:rPr>
        <w:t>The EOP/AOP format was updated so that when printing a section that has sub-sections with mixed single and two column formatting.</w:t>
      </w:r>
    </w:p>
    <w:p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:rsidR="00B1719F" w:rsidRDefault="00B1719F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:rsidR="003A1B4D" w:rsidRPr="001C10A9" w:rsidRDefault="00DA2F67" w:rsidP="007A72E2">
      <w:p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Use Farley data</w:t>
      </w:r>
    </w:p>
    <w:p w:rsidR="003A1B4D" w:rsidRDefault="00DA2F67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Update formats</w:t>
      </w:r>
      <w:r w:rsidR="003A1B4D" w:rsidRPr="001C10A9">
        <w:rPr>
          <w:rFonts w:ascii="Arial" w:hAnsi="Arial" w:cs="Arial"/>
        </w:rPr>
        <w:t>.</w:t>
      </w:r>
    </w:p>
    <w:p w:rsidR="00DA2F67" w:rsidRDefault="00DA2F67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Import the AOP procedure located at “</w:t>
      </w:r>
      <w:r w:rsidRPr="00DA2F67">
        <w:rPr>
          <w:rFonts w:ascii="Arial" w:hAnsi="Arial" w:cs="Arial"/>
        </w:rPr>
        <w:t>V:\Proms Versions\Test Version\Data to use for testing\F2024-087</w:t>
      </w:r>
      <w:r>
        <w:rPr>
          <w:rFonts w:ascii="Arial" w:hAnsi="Arial" w:cs="Arial"/>
        </w:rPr>
        <w:t>”</w:t>
      </w:r>
    </w:p>
    <w:p w:rsidR="00DA2F67" w:rsidRDefault="00DA2F67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Print the procedure and verify the Procedure Steps sub-section in section 1.7 starts printing at the </w:t>
      </w:r>
      <w:r w:rsidR="00B1719F">
        <w:rPr>
          <w:rFonts w:ascii="Arial" w:hAnsi="Arial" w:cs="Arial"/>
        </w:rPr>
        <w:t>top</w:t>
      </w:r>
      <w:r>
        <w:rPr>
          <w:rFonts w:ascii="Arial" w:hAnsi="Arial" w:cs="Arial"/>
        </w:rPr>
        <w:t xml:space="preserve"> of the page.</w:t>
      </w:r>
    </w:p>
    <w:p w:rsidR="001C10A9" w:rsidRPr="001C10A9" w:rsidRDefault="001C10A9" w:rsidP="001C10A9">
      <w:pPr>
        <w:pStyle w:val="ListParagraph"/>
        <w:autoSpaceDE w:val="0"/>
        <w:autoSpaceDN w:val="0"/>
        <w:ind w:left="360"/>
        <w:rPr>
          <w:rFonts w:ascii="Arial" w:hAnsi="Arial" w:cs="Arial"/>
        </w:rPr>
      </w:pPr>
    </w:p>
    <w:p w:rsidR="009A6278" w:rsidRDefault="009A6278" w:rsidP="009A6278">
      <w:pPr>
        <w:autoSpaceDE w:val="0"/>
        <w:autoSpaceDN w:val="0"/>
        <w:rPr>
          <w:rFonts w:ascii="Arial" w:hAnsi="Arial" w:cs="Arial"/>
          <w:sz w:val="24"/>
          <w:szCs w:val="24"/>
        </w:rPr>
      </w:pPr>
    </w:p>
    <w:p w:rsidR="009A6278" w:rsidRDefault="009A6278" w:rsidP="009A627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Changes/Additions to PROMS Manual</w:t>
      </w:r>
      <w:r w:rsidR="007A72E2">
        <w:rPr>
          <w:rFonts w:ascii="Arial" w:hAnsi="Arial" w:cs="Arial"/>
          <w:b/>
          <w:bCs/>
          <w:sz w:val="24"/>
          <w:szCs w:val="24"/>
        </w:rPr>
        <w:t xml:space="preserve"> and Training Videos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  <w:r w:rsidRPr="001C10A9">
        <w:rPr>
          <w:rFonts w:ascii="Arial" w:hAnsi="Arial" w:cs="Arial"/>
          <w:i/>
          <w:iCs/>
        </w:rPr>
        <w:t>[</w:t>
      </w:r>
      <w:r w:rsidR="00C46379">
        <w:rPr>
          <w:rFonts w:ascii="Arial" w:hAnsi="Arial" w:cs="Arial"/>
          <w:i/>
          <w:iCs/>
        </w:rPr>
        <w:t>Do not use this section – for MRV/DMJ use</w:t>
      </w:r>
      <w:r>
        <w:rPr>
          <w:rFonts w:ascii="Arial" w:hAnsi="Arial" w:cs="Arial"/>
          <w:i/>
          <w:iCs/>
        </w:rPr>
        <w:t>]</w:t>
      </w:r>
    </w:p>
    <w:p w:rsidR="007A72E2" w:rsidRPr="001C10A9" w:rsidRDefault="007A72E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>ubmitted for PROMS User Manual: ____________</w:t>
      </w:r>
      <w:r w:rsidRPr="001C10A9">
        <w:rPr>
          <w:rFonts w:ascii="Arial" w:hAnsi="Arial" w:cs="Arial"/>
          <w:i/>
          <w:iCs/>
        </w:rPr>
        <w:t>.</w:t>
      </w:r>
    </w:p>
    <w:p w:rsidR="007A72E2" w:rsidRPr="001C10A9" w:rsidRDefault="007A72E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 xml:space="preserve">ubmitted for </w:t>
      </w:r>
      <w:r>
        <w:rPr>
          <w:rFonts w:ascii="Arial" w:hAnsi="Arial" w:cs="Arial"/>
        </w:rPr>
        <w:t>training videos</w:t>
      </w:r>
      <w:r w:rsidRPr="007A72E2">
        <w:rPr>
          <w:rFonts w:ascii="Arial" w:hAnsi="Arial" w:cs="Arial"/>
        </w:rPr>
        <w:t>: ____________</w:t>
      </w:r>
      <w:r w:rsidRPr="001C10A9">
        <w:rPr>
          <w:rFonts w:ascii="Arial" w:hAnsi="Arial" w:cs="Arial"/>
          <w:i/>
          <w:iCs/>
        </w:rPr>
        <w:t>.</w:t>
      </w:r>
    </w:p>
    <w:p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</w:p>
    <w:sectPr w:rsidR="007A72E2" w:rsidSect="007A72E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AE21E7"/>
    <w:multiLevelType w:val="hybridMultilevel"/>
    <w:tmpl w:val="CCCEB292"/>
    <w:lvl w:ilvl="0" w:tplc="C97ACA0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8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0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1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2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1787383229">
    <w:abstractNumId w:val="20"/>
  </w:num>
  <w:num w:numId="2" w16cid:durableId="664935230">
    <w:abstractNumId w:val="13"/>
  </w:num>
  <w:num w:numId="3" w16cid:durableId="597326820">
    <w:abstractNumId w:val="11"/>
  </w:num>
  <w:num w:numId="4" w16cid:durableId="1038703883">
    <w:abstractNumId w:val="22"/>
  </w:num>
  <w:num w:numId="5" w16cid:durableId="840319615">
    <w:abstractNumId w:val="14"/>
  </w:num>
  <w:num w:numId="6" w16cid:durableId="908198473">
    <w:abstractNumId w:val="17"/>
  </w:num>
  <w:num w:numId="7" w16cid:durableId="1424765794">
    <w:abstractNumId w:val="19"/>
  </w:num>
  <w:num w:numId="8" w16cid:durableId="223028992">
    <w:abstractNumId w:val="9"/>
  </w:num>
  <w:num w:numId="9" w16cid:durableId="1061171981">
    <w:abstractNumId w:val="7"/>
  </w:num>
  <w:num w:numId="10" w16cid:durableId="1401640161">
    <w:abstractNumId w:val="6"/>
  </w:num>
  <w:num w:numId="11" w16cid:durableId="1589919321">
    <w:abstractNumId w:val="5"/>
  </w:num>
  <w:num w:numId="12" w16cid:durableId="614872432">
    <w:abstractNumId w:val="4"/>
  </w:num>
  <w:num w:numId="13" w16cid:durableId="932976546">
    <w:abstractNumId w:val="8"/>
  </w:num>
  <w:num w:numId="14" w16cid:durableId="41491164">
    <w:abstractNumId w:val="3"/>
  </w:num>
  <w:num w:numId="15" w16cid:durableId="332223623">
    <w:abstractNumId w:val="2"/>
  </w:num>
  <w:num w:numId="16" w16cid:durableId="2051032259">
    <w:abstractNumId w:val="1"/>
  </w:num>
  <w:num w:numId="17" w16cid:durableId="1773818185">
    <w:abstractNumId w:val="0"/>
  </w:num>
  <w:num w:numId="18" w16cid:durableId="1689213277">
    <w:abstractNumId w:val="15"/>
  </w:num>
  <w:num w:numId="19" w16cid:durableId="1646349021">
    <w:abstractNumId w:val="16"/>
  </w:num>
  <w:num w:numId="20" w16cid:durableId="1739669261">
    <w:abstractNumId w:val="21"/>
  </w:num>
  <w:num w:numId="21" w16cid:durableId="1471629659">
    <w:abstractNumId w:val="18"/>
  </w:num>
  <w:num w:numId="22" w16cid:durableId="196427496">
    <w:abstractNumId w:val="12"/>
  </w:num>
  <w:num w:numId="23" w16cid:durableId="290289706">
    <w:abstractNumId w:val="23"/>
  </w:num>
  <w:num w:numId="24" w16cid:durableId="19556683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5E7"/>
    <w:rsid w:val="001C10A9"/>
    <w:rsid w:val="002733EA"/>
    <w:rsid w:val="00315EEE"/>
    <w:rsid w:val="003A1B4D"/>
    <w:rsid w:val="004F43F9"/>
    <w:rsid w:val="005819AF"/>
    <w:rsid w:val="00645252"/>
    <w:rsid w:val="006C7BAB"/>
    <w:rsid w:val="006D3D74"/>
    <w:rsid w:val="007A72E2"/>
    <w:rsid w:val="0083569A"/>
    <w:rsid w:val="009A0546"/>
    <w:rsid w:val="009A6278"/>
    <w:rsid w:val="009D476B"/>
    <w:rsid w:val="00A151F9"/>
    <w:rsid w:val="00A80E10"/>
    <w:rsid w:val="00A9204E"/>
    <w:rsid w:val="00AF6840"/>
    <w:rsid w:val="00B1719F"/>
    <w:rsid w:val="00BB28FE"/>
    <w:rsid w:val="00C46379"/>
    <w:rsid w:val="00D05B6B"/>
    <w:rsid w:val="00D90415"/>
    <w:rsid w:val="00DA2F67"/>
    <w:rsid w:val="00DC65E7"/>
    <w:rsid w:val="00F81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493424"/>
  <w15:chartTrackingRefBased/>
  <w15:docId w15:val="{8B55E496-E2FA-4512-9B62-E2C0E2D44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paragraph" w:styleId="ListParagraph">
    <w:name w:val="List Paragraph"/>
    <w:basedOn w:val="Normal"/>
    <w:uiPriority w:val="34"/>
    <w:qFormat/>
    <w:rsid w:val="003A1B4D"/>
    <w:pPr>
      <w:ind w:left="720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elle.VLN\AppData\Local\Microsoft\Office\16.0\DTS\en-US%7b95F794E3-41A1-4059-A940-61B3191FB8E5%7d\%7b21BB6F4B-2B95-4CA9-A754-5D73B03A257D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customXml/itemProps3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{21BB6F4B-2B95-4CA9-A754-5D73B03A257D}tf02786999_win32.dotx</Template>
  <TotalTime>110</TotalTime>
  <Pages>1</Pages>
  <Words>155</Words>
  <Characters>884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Vickers</dc:creator>
  <cp:keywords/>
  <dc:description/>
  <cp:lastModifiedBy>John Jenko</cp:lastModifiedBy>
  <cp:revision>10</cp:revision>
  <dcterms:created xsi:type="dcterms:W3CDTF">2024-05-24T18:18:00Z</dcterms:created>
  <dcterms:modified xsi:type="dcterms:W3CDTF">2024-12-11T16:06:00Z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