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48D0CA" w14:textId="0A6CC04C" w:rsidR="00E40EFA" w:rsidRDefault="00E40EFA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October 16, 2023 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>Generic Bug Fix (</w:t>
      </w:r>
      <w:proofErr w:type="gramStart"/>
      <w:r>
        <w:rPr>
          <w:rFonts w:ascii="Arial" w:hAnsi="Arial" w:cs="Arial"/>
          <w:b/>
          <w:bCs/>
          <w:sz w:val="24"/>
          <w:szCs w:val="24"/>
        </w:rPr>
        <w:t>Import  and</w:t>
      </w:r>
      <w:proofErr w:type="gramEnd"/>
      <w:r>
        <w:rPr>
          <w:rFonts w:ascii="Arial" w:hAnsi="Arial" w:cs="Arial"/>
          <w:b/>
          <w:bCs/>
          <w:sz w:val="24"/>
          <w:szCs w:val="24"/>
        </w:rPr>
        <w:t xml:space="preserve"> Go To RO)</w:t>
      </w:r>
    </w:p>
    <w:p w14:paraId="496EE4EB" w14:textId="77777777" w:rsidR="00E40EFA" w:rsidRDefault="00E40EFA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3D2E10D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EC574D">
        <w:rPr>
          <w:rFonts w:ascii="Arial" w:hAnsi="Arial" w:cs="Arial"/>
          <w:b/>
          <w:bCs/>
          <w:sz w:val="24"/>
          <w:szCs w:val="24"/>
        </w:rPr>
        <w:t>Generic – Import Procedure/Procedure Set and RO’s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6B4D0961" w14:textId="5EE3AD78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1FB6EBD4" w:rsidR="00F20F35" w:rsidRDefault="00EC574D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B2023-104</w:t>
      </w:r>
    </w:p>
    <w:p w14:paraId="4781E7FA" w14:textId="29E42418" w:rsidR="00EC574D" w:rsidRDefault="00EC574D" w:rsidP="00EC574D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Added a check for a bad RO link when trying to do a Go </w:t>
      </w:r>
      <w:proofErr w:type="gramStart"/>
      <w:r>
        <w:rPr>
          <w:rFonts w:ascii="Arial" w:hAnsi="Arial" w:cs="Arial"/>
          <w:sz w:val="20"/>
          <w:szCs w:val="20"/>
        </w:rPr>
        <w:t>To</w:t>
      </w:r>
      <w:proofErr w:type="gramEnd"/>
      <w:r>
        <w:rPr>
          <w:rFonts w:ascii="Arial" w:hAnsi="Arial" w:cs="Arial"/>
          <w:sz w:val="20"/>
          <w:szCs w:val="20"/>
        </w:rPr>
        <w:t xml:space="preserve"> RO</w:t>
      </w:r>
      <w:r w:rsidR="00E40EFA">
        <w:rPr>
          <w:rFonts w:ascii="Arial" w:hAnsi="Arial" w:cs="Arial"/>
          <w:sz w:val="20"/>
          <w:szCs w:val="20"/>
        </w:rPr>
        <w:t>. A message box pops up</w:t>
      </w:r>
      <w:r>
        <w:rPr>
          <w:rFonts w:ascii="Arial" w:hAnsi="Arial" w:cs="Arial"/>
          <w:sz w:val="20"/>
          <w:szCs w:val="20"/>
        </w:rPr>
        <w:t xml:space="preserve"> telling the user to re-link that RO.</w:t>
      </w:r>
    </w:p>
    <w:p w14:paraId="30496A76" w14:textId="77777777" w:rsidR="00E40EFA" w:rsidRDefault="00E40EFA" w:rsidP="00EC574D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</w:p>
    <w:p w14:paraId="16CA2A9D" w14:textId="3B062016" w:rsidR="00EC574D" w:rsidRDefault="00EC574D" w:rsidP="00EC574D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Fixed the Import logic so that an old RO link reference can be replaced with the new one that is generated when a procedure is processed during the Import function.</w:t>
      </w:r>
      <w:r w:rsidR="00893BB7">
        <w:rPr>
          <w:rFonts w:ascii="Arial" w:hAnsi="Arial" w:cs="Arial"/>
          <w:sz w:val="20"/>
          <w:szCs w:val="20"/>
        </w:rPr>
        <w:t xml:space="preserve">  The Import caused the Bad RO link reported in this bug.</w:t>
      </w:r>
      <w:r w:rsidR="00E40EFA">
        <w:rPr>
          <w:rFonts w:ascii="Arial" w:hAnsi="Arial" w:cs="Arial"/>
          <w:sz w:val="20"/>
          <w:szCs w:val="20"/>
        </w:rPr>
        <w:t xml:space="preserve">  This bug was introduced when the ROID was standardized in length and formatting (new RO logic in 2022).</w:t>
      </w:r>
    </w:p>
    <w:p w14:paraId="33108BF7" w14:textId="41A47DF5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E80FA4A" w14:textId="77777777" w:rsidR="00E40EFA" w:rsidRDefault="00E40EF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20D7B0A3" w:rsidR="00F20F35" w:rsidRDefault="00893BB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Import Procedure or Procedure Set</w:t>
      </w:r>
    </w:p>
    <w:p w14:paraId="0DA01138" w14:textId="020E2E76" w:rsidR="00893BB7" w:rsidRDefault="00893BB7" w:rsidP="00893BB7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PROMS will now properly update RO link formation when</w:t>
      </w:r>
      <w:r w:rsidR="00E40EFA">
        <w:rPr>
          <w:rFonts w:ascii="Arial" w:hAnsi="Arial" w:cs="Arial"/>
          <w:sz w:val="20"/>
          <w:szCs w:val="20"/>
        </w:rPr>
        <w:t xml:space="preserve"> importing</w:t>
      </w:r>
      <w:r>
        <w:rPr>
          <w:rFonts w:ascii="Arial" w:hAnsi="Arial" w:cs="Arial"/>
          <w:sz w:val="20"/>
          <w:szCs w:val="20"/>
        </w:rPr>
        <w:t xml:space="preserve"> a</w:t>
      </w:r>
      <w:r w:rsidR="00E40EFA">
        <w:rPr>
          <w:rFonts w:ascii="Arial" w:hAnsi="Arial" w:cs="Arial"/>
          <w:sz w:val="20"/>
          <w:szCs w:val="20"/>
        </w:rPr>
        <w:t xml:space="preserve"> procedure with older RO links</w:t>
      </w:r>
      <w:r>
        <w:rPr>
          <w:rFonts w:ascii="Arial" w:hAnsi="Arial" w:cs="Arial"/>
          <w:sz w:val="20"/>
          <w:szCs w:val="20"/>
        </w:rPr>
        <w:t>.</w:t>
      </w:r>
    </w:p>
    <w:p w14:paraId="698EB040" w14:textId="788024A0" w:rsidR="00893BB7" w:rsidRDefault="00893BB7" w:rsidP="00893BB7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70A0269" w14:textId="352E3F11" w:rsidR="00893BB7" w:rsidRDefault="00893BB7" w:rsidP="00893BB7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Go To RO</w:t>
      </w:r>
    </w:p>
    <w:p w14:paraId="4A363AB4" w14:textId="23DAF48E" w:rsidR="00893BB7" w:rsidRDefault="00893BB7" w:rsidP="00893BB7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If the Go To button is clicked on an RO that has bad link formation, PROMS will now display a message asking the user to re-link an RO reference.</w:t>
      </w:r>
    </w:p>
    <w:p w14:paraId="274CAF22" w14:textId="150EE45E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5BAACF" w14:textId="77777777" w:rsidR="00E40EFA" w:rsidRDefault="00E40EF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691CF949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7944DD3" w14:textId="22EECF88" w:rsidR="002A353F" w:rsidRDefault="002A353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4BFA4033" w14:textId="34950225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38016AA" w14:textId="77777777" w:rsidR="00E40EFA" w:rsidRDefault="00E40EF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19BB2FB" w14:textId="77777777" w:rsidR="00E40EFA" w:rsidRDefault="00E40EFA" w:rsidP="00F20F35">
      <w:pPr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9F98B9" w14:textId="73F24DB3" w:rsidR="002A353F" w:rsidRPr="00ED04F8" w:rsidRDefault="002A353F" w:rsidP="00F20F35">
      <w:pPr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  <w:r w:rsidRPr="00ED04F8">
        <w:rPr>
          <w:rFonts w:ascii="Arial" w:hAnsi="Arial" w:cs="Arial"/>
          <w:b/>
          <w:bCs/>
          <w:sz w:val="20"/>
          <w:szCs w:val="20"/>
        </w:rPr>
        <w:t>To test the Go To RO:</w:t>
      </w:r>
    </w:p>
    <w:p w14:paraId="0EADD108" w14:textId="3D38DD20" w:rsidR="002A353F" w:rsidRDefault="002A353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987D776" w14:textId="0B63F0DB" w:rsidR="002A353F" w:rsidRDefault="002A353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Use the PROMS Express data backup located </w:t>
      </w:r>
      <w:proofErr w:type="gramStart"/>
      <w:r>
        <w:rPr>
          <w:rFonts w:ascii="Arial" w:hAnsi="Arial" w:cs="Arial"/>
          <w:sz w:val="20"/>
          <w:szCs w:val="20"/>
        </w:rPr>
        <w:t>at</w:t>
      </w:r>
      <w:bookmarkStart w:id="0" w:name="OLE_LINK1"/>
      <w:r>
        <w:rPr>
          <w:rFonts w:ascii="Arial" w:hAnsi="Arial" w:cs="Arial"/>
          <w:sz w:val="20"/>
          <w:szCs w:val="20"/>
        </w:rPr>
        <w:t xml:space="preserve"> ”</w:t>
      </w:r>
      <w:proofErr w:type="gramEnd"/>
      <w:r w:rsidRPr="002A353F">
        <w:rPr>
          <w:rFonts w:ascii="Arial" w:hAnsi="Arial" w:cs="Arial"/>
          <w:sz w:val="20"/>
          <w:szCs w:val="20"/>
        </w:rPr>
        <w:t>V:\Proms Versions\Test Version\Data to use for testing\B2023-104</w:t>
      </w:r>
      <w:r>
        <w:rPr>
          <w:rFonts w:ascii="Arial" w:hAnsi="Arial" w:cs="Arial"/>
          <w:sz w:val="20"/>
          <w:szCs w:val="20"/>
        </w:rPr>
        <w:t>”</w:t>
      </w:r>
      <w:bookmarkEnd w:id="0"/>
    </w:p>
    <w:p w14:paraId="0EE1E6E7" w14:textId="286CE857" w:rsidR="002A353F" w:rsidRPr="004C59E5" w:rsidRDefault="002A353F" w:rsidP="004C59E5">
      <w:pPr>
        <w:pStyle w:val="ListParagraph"/>
        <w:numPr>
          <w:ilvl w:val="0"/>
          <w:numId w:val="5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4C59E5">
        <w:rPr>
          <w:rFonts w:ascii="Arial" w:hAnsi="Arial" w:cs="Arial"/>
          <w:sz w:val="20"/>
          <w:szCs w:val="20"/>
        </w:rPr>
        <w:t>Edit step 6 in the PROCEDURE STEPS section of procedure FNP-2-EEP-0 in the Rev 3 Unit 3 ERPs procedure set (the first procedure in the last set of the database)</w:t>
      </w:r>
    </w:p>
    <w:p w14:paraId="751A08AD" w14:textId="0E09F1CC" w:rsidR="002A353F" w:rsidRPr="004C59E5" w:rsidRDefault="002A353F" w:rsidP="004C59E5">
      <w:pPr>
        <w:pStyle w:val="ListParagraph"/>
        <w:numPr>
          <w:ilvl w:val="0"/>
          <w:numId w:val="5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4C59E5">
        <w:rPr>
          <w:rFonts w:ascii="Arial" w:hAnsi="Arial" w:cs="Arial"/>
          <w:sz w:val="20"/>
          <w:szCs w:val="20"/>
        </w:rPr>
        <w:t>Click on the RO (27 PSIG) and then click on the Go To button in the ribbon</w:t>
      </w:r>
    </w:p>
    <w:p w14:paraId="2E8DDD87" w14:textId="13784349" w:rsidR="002A353F" w:rsidRDefault="002A353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7BA06B0" w14:textId="2A5EF915" w:rsidR="002A353F" w:rsidRDefault="002A353F" w:rsidP="00ED04F8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2A353F">
        <w:rPr>
          <w:rFonts w:ascii="Arial" w:hAnsi="Arial" w:cs="Arial"/>
          <w:sz w:val="20"/>
          <w:szCs w:val="20"/>
        </w:rPr>
        <w:drawing>
          <wp:inline distT="0" distB="0" distL="0" distR="0" wp14:anchorId="0A1AE56E" wp14:editId="077B59E2">
            <wp:extent cx="3981450" cy="1986814"/>
            <wp:effectExtent l="152400" t="152400" r="361950" b="3568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91707" cy="199193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886725F" w14:textId="78DE74E2" w:rsidR="002A353F" w:rsidRDefault="002A353F" w:rsidP="002A353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9370228" w14:textId="087E3E91" w:rsidR="002A353F" w:rsidRPr="004C59E5" w:rsidRDefault="002A353F" w:rsidP="004C59E5">
      <w:pPr>
        <w:pStyle w:val="ListParagraph"/>
        <w:numPr>
          <w:ilvl w:val="0"/>
          <w:numId w:val="4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4C59E5">
        <w:rPr>
          <w:rFonts w:ascii="Arial" w:hAnsi="Arial" w:cs="Arial"/>
          <w:sz w:val="20"/>
          <w:szCs w:val="20"/>
        </w:rPr>
        <w:t>Verify a message box display telling the user to re-link the RO</w:t>
      </w:r>
    </w:p>
    <w:p w14:paraId="3BE9DC0C" w14:textId="15AB9EA4" w:rsidR="002A353F" w:rsidRDefault="002A353F" w:rsidP="002A353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3F1AABA" w14:textId="6D7CAE2F" w:rsidR="002A353F" w:rsidRDefault="002A353F" w:rsidP="00ED04F8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2A353F">
        <w:rPr>
          <w:rFonts w:ascii="Arial" w:hAnsi="Arial" w:cs="Arial"/>
          <w:sz w:val="20"/>
          <w:szCs w:val="20"/>
        </w:rPr>
        <w:drawing>
          <wp:inline distT="0" distB="0" distL="0" distR="0" wp14:anchorId="63333403" wp14:editId="3986A0AC">
            <wp:extent cx="2886478" cy="1619476"/>
            <wp:effectExtent l="152400" t="152400" r="371475" b="3619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86478" cy="16194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443F054" w14:textId="13C2AD24" w:rsidR="002A353F" w:rsidRPr="004C59E5" w:rsidRDefault="00ED04F8" w:rsidP="004C59E5">
      <w:pPr>
        <w:pStyle w:val="ListParagraph"/>
        <w:numPr>
          <w:ilvl w:val="0"/>
          <w:numId w:val="3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4C59E5">
        <w:rPr>
          <w:rFonts w:ascii="Arial" w:hAnsi="Arial" w:cs="Arial"/>
          <w:sz w:val="20"/>
          <w:szCs w:val="20"/>
        </w:rPr>
        <w:t>Click on OK then exit PROMS</w:t>
      </w:r>
    </w:p>
    <w:p w14:paraId="2E78ECC3" w14:textId="701FAE88" w:rsidR="00ED04F8" w:rsidRDefault="00ED04F8" w:rsidP="002A353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A90D19F" w14:textId="77777777" w:rsidR="00ED04F8" w:rsidRDefault="00ED04F8" w:rsidP="002A353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060FE35" w14:textId="41E0E967" w:rsidR="002A353F" w:rsidRPr="00ED04F8" w:rsidRDefault="00ED04F8" w:rsidP="002A353F">
      <w:pPr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  <w:r w:rsidRPr="00ED04F8">
        <w:rPr>
          <w:rFonts w:ascii="Arial" w:hAnsi="Arial" w:cs="Arial"/>
          <w:b/>
          <w:bCs/>
          <w:sz w:val="20"/>
          <w:szCs w:val="20"/>
        </w:rPr>
        <w:t>To test the Import</w:t>
      </w:r>
    </w:p>
    <w:p w14:paraId="6C66E916" w14:textId="4308D492" w:rsidR="00ED04F8" w:rsidRDefault="00ED04F8" w:rsidP="002A353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4CFCE50" w14:textId="0678C6C8" w:rsidR="00ED04F8" w:rsidRDefault="00ED04F8" w:rsidP="002A353F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Open any procedure set, except for Farley in PROMS</w:t>
      </w:r>
    </w:p>
    <w:p w14:paraId="09E48094" w14:textId="0B20A00E" w:rsidR="00ED04F8" w:rsidRPr="004C59E5" w:rsidRDefault="00ED04F8" w:rsidP="004C59E5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4C59E5">
        <w:rPr>
          <w:rFonts w:ascii="Arial" w:hAnsi="Arial" w:cs="Arial"/>
          <w:sz w:val="20"/>
          <w:szCs w:val="20"/>
        </w:rPr>
        <w:t>Import the export file”</w:t>
      </w:r>
      <w:r w:rsidRPr="00ED04F8">
        <w:t xml:space="preserve"> </w:t>
      </w:r>
      <w:r w:rsidRPr="004C59E5">
        <w:rPr>
          <w:rFonts w:ascii="Arial" w:hAnsi="Arial" w:cs="Arial"/>
          <w:sz w:val="20"/>
          <w:szCs w:val="20"/>
        </w:rPr>
        <w:t xml:space="preserve">VEPROMS_FNP-Rev 3 Unit 2 </w:t>
      </w:r>
      <w:proofErr w:type="spellStart"/>
      <w:r w:rsidRPr="004C59E5">
        <w:rPr>
          <w:rFonts w:ascii="Arial" w:hAnsi="Arial" w:cs="Arial"/>
          <w:sz w:val="20"/>
          <w:szCs w:val="20"/>
        </w:rPr>
        <w:t>ERPs.expx</w:t>
      </w:r>
      <w:proofErr w:type="spellEnd"/>
      <w:r w:rsidRPr="004C59E5">
        <w:rPr>
          <w:rFonts w:ascii="Arial" w:hAnsi="Arial" w:cs="Arial"/>
          <w:sz w:val="20"/>
          <w:szCs w:val="20"/>
        </w:rPr>
        <w:t xml:space="preserve">” located </w:t>
      </w:r>
      <w:proofErr w:type="gramStart"/>
      <w:r w:rsidRPr="004C59E5">
        <w:rPr>
          <w:rFonts w:ascii="Arial" w:hAnsi="Arial" w:cs="Arial"/>
          <w:sz w:val="20"/>
          <w:szCs w:val="20"/>
        </w:rPr>
        <w:t xml:space="preserve">at </w:t>
      </w:r>
      <w:r w:rsidRPr="004C59E5">
        <w:rPr>
          <w:rFonts w:ascii="Arial" w:hAnsi="Arial" w:cs="Arial"/>
          <w:sz w:val="20"/>
          <w:szCs w:val="20"/>
        </w:rPr>
        <w:t>”</w:t>
      </w:r>
      <w:proofErr w:type="gramEnd"/>
      <w:r w:rsidRPr="004C59E5">
        <w:rPr>
          <w:rFonts w:ascii="Arial" w:hAnsi="Arial" w:cs="Arial"/>
          <w:sz w:val="20"/>
          <w:szCs w:val="20"/>
        </w:rPr>
        <w:t>V:\Proms Versions\Test Version\Data to use for testing\B2023-104”</w:t>
      </w:r>
    </w:p>
    <w:p w14:paraId="7E7529FC" w14:textId="77777777" w:rsidR="004C59E5" w:rsidRPr="004C59E5" w:rsidRDefault="004C59E5" w:rsidP="004C59E5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4C59E5">
        <w:rPr>
          <w:rFonts w:ascii="Arial" w:hAnsi="Arial" w:cs="Arial"/>
          <w:sz w:val="20"/>
          <w:szCs w:val="20"/>
        </w:rPr>
        <w:t>Edit step 6 in the PROCEDURE STEPS section of procedure FNP-2-EEP-0 in the Rev 3 Unit 3 ERPs procedure set (the first procedure in the last set of the database)</w:t>
      </w:r>
    </w:p>
    <w:p w14:paraId="6FD8A4B4" w14:textId="2A786432" w:rsidR="004C59E5" w:rsidRPr="004C59E5" w:rsidRDefault="004C59E5" w:rsidP="004C59E5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4C59E5">
        <w:rPr>
          <w:rFonts w:ascii="Arial" w:hAnsi="Arial" w:cs="Arial"/>
          <w:sz w:val="20"/>
          <w:szCs w:val="20"/>
        </w:rPr>
        <w:t>Click on the RO (27 PSIG) and then click on the Go To button in the ribbon</w:t>
      </w:r>
    </w:p>
    <w:p w14:paraId="67A89719" w14:textId="4A5FDEB1" w:rsidR="004C59E5" w:rsidRPr="004C59E5" w:rsidRDefault="004C59E5" w:rsidP="004C59E5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4C59E5">
        <w:rPr>
          <w:rFonts w:ascii="Arial" w:hAnsi="Arial" w:cs="Arial"/>
          <w:sz w:val="20"/>
          <w:szCs w:val="20"/>
        </w:rPr>
        <w:t>Verify a message box displays that the RO Path does not exist.</w:t>
      </w:r>
    </w:p>
    <w:p w14:paraId="5AEEF607" w14:textId="1C61608F" w:rsidR="004C59E5" w:rsidRDefault="004C59E5" w:rsidP="004C59E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EC204A5" w14:textId="3AE84ACF" w:rsidR="004C59E5" w:rsidRDefault="004C59E5" w:rsidP="004C59E5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4C59E5">
        <w:rPr>
          <w:rFonts w:ascii="Arial" w:hAnsi="Arial" w:cs="Arial"/>
          <w:sz w:val="20"/>
          <w:szCs w:val="20"/>
        </w:rPr>
        <w:drawing>
          <wp:inline distT="0" distB="0" distL="0" distR="0" wp14:anchorId="7C8AC33F" wp14:editId="19459B14">
            <wp:extent cx="6858000" cy="1310005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31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5BEDC1" w14:textId="77777777" w:rsidR="004C59E5" w:rsidRDefault="004C59E5" w:rsidP="004C59E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4634F3" w14:textId="597CF964" w:rsidR="002A353F" w:rsidRDefault="002A353F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56626CA5" w14:textId="77777777" w:rsidR="00ED04F8" w:rsidRDefault="00ED04F8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57A8076" w14:textId="0F75F4D9" w:rsidR="0053156D" w:rsidRDefault="0053156D"/>
    <w:p w14:paraId="3B3EEF1E" w14:textId="3CC6031D" w:rsidR="004C59E5" w:rsidRDefault="004C59E5">
      <w:r>
        <w:t>No changes or additions needed</w:t>
      </w:r>
    </w:p>
    <w:sectPr w:rsidR="004C59E5" w:rsidSect="00EC574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509AA"/>
    <w:multiLevelType w:val="hybridMultilevel"/>
    <w:tmpl w:val="03287F9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FF0DB7"/>
    <w:multiLevelType w:val="hybridMultilevel"/>
    <w:tmpl w:val="C74C229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802356"/>
    <w:multiLevelType w:val="hybridMultilevel"/>
    <w:tmpl w:val="C722023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78192A"/>
    <w:multiLevelType w:val="hybridMultilevel"/>
    <w:tmpl w:val="18863932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4"/>
  </w:num>
  <w:num w:numId="2" w16cid:durableId="1963341807">
    <w:abstractNumId w:val="0"/>
  </w:num>
  <w:num w:numId="3" w16cid:durableId="213465950">
    <w:abstractNumId w:val="2"/>
  </w:num>
  <w:num w:numId="4" w16cid:durableId="2145854855">
    <w:abstractNumId w:val="3"/>
  </w:num>
  <w:num w:numId="5" w16cid:durableId="11662893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2A353F"/>
    <w:rsid w:val="004C59E5"/>
    <w:rsid w:val="0053156D"/>
    <w:rsid w:val="005B0670"/>
    <w:rsid w:val="00893BB7"/>
    <w:rsid w:val="009455E4"/>
    <w:rsid w:val="00E40EFA"/>
    <w:rsid w:val="00EC574D"/>
    <w:rsid w:val="00ED04F8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2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5</cp:revision>
  <dcterms:created xsi:type="dcterms:W3CDTF">2023-07-13T12:42:00Z</dcterms:created>
  <dcterms:modified xsi:type="dcterms:W3CDTF">2023-10-16T19:30:00Z</dcterms:modified>
</cp:coreProperties>
</file>