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8EF8C" w14:textId="4E67A609" w:rsidR="003A1B4D" w:rsidRDefault="00720592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 16, 2026</w:t>
      </w:r>
    </w:p>
    <w:p w14:paraId="1B5A9E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E7BDFBB" w14:textId="0B44BC9A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20592">
        <w:rPr>
          <w:rFonts w:ascii="Arial" w:hAnsi="Arial" w:cs="Arial"/>
          <w:b/>
          <w:bCs/>
          <w:sz w:val="24"/>
          <w:szCs w:val="24"/>
        </w:rPr>
        <w:t>Barakah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14314F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588810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0CACB0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EDB8B16" w14:textId="5BCEF20B" w:rsidR="003A1B4D" w:rsidRDefault="00720592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C2026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30</w:t>
      </w:r>
    </w:p>
    <w:p w14:paraId="17737FAB" w14:textId="67B99252" w:rsidR="001C10A9" w:rsidRDefault="00720592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Barakah asked that the white space between the procedure number and procedure title be reduced when the KEPCO number is not printed</w:t>
      </w:r>
    </w:p>
    <w:p w14:paraId="44F59132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BD00F59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17E97731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28E4C9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81C589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27FE496" w14:textId="10E1A98A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0F7123C4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0275BE7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A17BD4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A423680" w14:textId="2AFC6A34" w:rsidR="00720592" w:rsidRDefault="0072059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Barakah - All formats</w:t>
      </w:r>
    </w:p>
    <w:p w14:paraId="15EA2A0B" w14:textId="0CF85758" w:rsidR="00720592" w:rsidRDefault="0072059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PROMS will now reduce the amount of white space between the procedure number and procedure title on the Cover Page when the KEPCO number is not printed.</w:t>
      </w:r>
    </w:p>
    <w:p w14:paraId="5BBD3496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4973EC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501B6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1391B35" w14:textId="7E3B073D" w:rsidR="003A1B4D" w:rsidRPr="001C10A9" w:rsidRDefault="00720592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Barakah data</w:t>
      </w:r>
    </w:p>
    <w:p w14:paraId="16D5AEB3" w14:textId="10A116CB" w:rsidR="003A1B4D" w:rsidRDefault="0072059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4950A001" w14:textId="48860B38" w:rsidR="00720592" w:rsidRDefault="0072059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Do a Quick Print the Cover Page section for Alarm procedure [1N2}-OP-ARP-AF-001 in the MCR Alarms set – keep this page open in Adobe</w:t>
      </w:r>
    </w:p>
    <w:p w14:paraId="32F72F23" w14:textId="77777777" w:rsidR="00CE53B3" w:rsidRDefault="0072059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Procedure Specific Information for that procedure</w:t>
      </w:r>
      <w:r w:rsidR="00CE53B3">
        <w:rPr>
          <w:rFonts w:ascii="Arial" w:hAnsi="Arial" w:cs="Arial"/>
        </w:rPr>
        <w:t xml:space="preserve"> and un-check the “Use in Cover and Page Headers</w:t>
      </w:r>
    </w:p>
    <w:p w14:paraId="08FB71A5" w14:textId="77777777" w:rsid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</w:p>
    <w:p w14:paraId="6D6002C9" w14:textId="6C535D4E" w:rsidR="00CE53B3" w:rsidRDefault="00CE53B3" w:rsidP="00CE53B3">
      <w:pPr>
        <w:autoSpaceDE w:val="0"/>
        <w:autoSpaceDN w:val="0"/>
        <w:jc w:val="center"/>
        <w:rPr>
          <w:rFonts w:ascii="Arial" w:hAnsi="Arial" w:cs="Arial"/>
        </w:rPr>
      </w:pPr>
      <w:r w:rsidRPr="00CE53B3">
        <w:rPr>
          <w:rFonts w:ascii="Arial" w:hAnsi="Arial" w:cs="Arial"/>
        </w:rPr>
        <w:drawing>
          <wp:inline distT="0" distB="0" distL="0" distR="0" wp14:anchorId="552F59EB" wp14:editId="53B35E6B">
            <wp:extent cx="3733800" cy="1092964"/>
            <wp:effectExtent l="0" t="0" r="0" b="0"/>
            <wp:docPr id="598094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0940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56049" cy="1099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7399A" w14:textId="77777777" w:rsidR="00CE53B3" w:rsidRP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</w:p>
    <w:p w14:paraId="41FBEED0" w14:textId="760E5D43" w:rsidR="00720592" w:rsidRDefault="00CE53B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>Quick Print the Cover Page section again and verify the procedure title is better centered before the procedure number and the revision number”</w:t>
      </w:r>
    </w:p>
    <w:bookmarkEnd w:id="3"/>
    <w:p w14:paraId="0DD16E0D" w14:textId="77777777" w:rsid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</w:p>
    <w:p w14:paraId="0C676172" w14:textId="1D29B2F0" w:rsid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  <w:r w:rsidRPr="00CE53B3">
        <w:rPr>
          <w:rFonts w:ascii="Arial" w:hAnsi="Arial" w:cs="Arial"/>
        </w:rPr>
        <w:lastRenderedPageBreak/>
        <w:drawing>
          <wp:inline distT="0" distB="0" distL="0" distR="0" wp14:anchorId="58B013CB" wp14:editId="144C91BE">
            <wp:extent cx="2865735" cy="4048125"/>
            <wp:effectExtent l="0" t="0" r="0" b="0"/>
            <wp:docPr id="15795128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51287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04627" cy="4103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 w:rsidRPr="00CE53B3">
        <w:rPr>
          <w:rFonts w:ascii="Arial" w:hAnsi="Arial" w:cs="Arial"/>
        </w:rPr>
        <w:drawing>
          <wp:inline distT="0" distB="0" distL="0" distR="0" wp14:anchorId="63C258C8" wp14:editId="4D6FB082">
            <wp:extent cx="2886075" cy="4062113"/>
            <wp:effectExtent l="0" t="0" r="0" b="0"/>
            <wp:docPr id="258573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57324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06878" cy="409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B2AD7" w14:textId="77777777" w:rsidR="00CE53B3" w:rsidRP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</w:p>
    <w:p w14:paraId="584E733C" w14:textId="5BA88463" w:rsidR="00CE53B3" w:rsidRDefault="00CE53B3" w:rsidP="00CE53B3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Do the same test for EOP procedure EOP-AC-001 in the EOP procedure set</w:t>
      </w:r>
    </w:p>
    <w:p w14:paraId="639C0C87" w14:textId="77777777" w:rsid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</w:p>
    <w:p w14:paraId="023F20DB" w14:textId="68F3A355" w:rsid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  <w:r w:rsidRPr="00CE53B3">
        <w:rPr>
          <w:rFonts w:ascii="Arial" w:hAnsi="Arial" w:cs="Arial"/>
        </w:rPr>
        <w:drawing>
          <wp:inline distT="0" distB="0" distL="0" distR="0" wp14:anchorId="62BE24C1" wp14:editId="73257619">
            <wp:extent cx="3103258" cy="4381500"/>
            <wp:effectExtent l="0" t="0" r="1905" b="0"/>
            <wp:docPr id="9442091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20915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19987" cy="440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 w:rsidR="005C2B0F" w:rsidRPr="005C2B0F">
        <w:rPr>
          <w:rFonts w:ascii="Arial" w:hAnsi="Arial" w:cs="Arial"/>
        </w:rPr>
        <w:drawing>
          <wp:inline distT="0" distB="0" distL="0" distR="0" wp14:anchorId="65CDDD87" wp14:editId="10538E39">
            <wp:extent cx="3106532" cy="4371975"/>
            <wp:effectExtent l="0" t="0" r="0" b="0"/>
            <wp:docPr id="17546903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69039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26567" cy="4400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BDE36" w14:textId="77777777" w:rsidR="00CE53B3" w:rsidRPr="00CE53B3" w:rsidRDefault="00CE53B3" w:rsidP="00CE53B3">
      <w:pPr>
        <w:autoSpaceDE w:val="0"/>
        <w:autoSpaceDN w:val="0"/>
        <w:jc w:val="both"/>
        <w:rPr>
          <w:rFonts w:ascii="Arial" w:hAnsi="Arial" w:cs="Arial"/>
        </w:rPr>
      </w:pPr>
    </w:p>
    <w:p w14:paraId="412F0DAE" w14:textId="251909A6" w:rsidR="00CE53B3" w:rsidRDefault="00CE53B3" w:rsidP="00CE53B3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 the same test for OP-PT-AF-5105 in the PTs procedure set</w:t>
      </w:r>
      <w:r>
        <w:rPr>
          <w:rFonts w:ascii="Arial" w:hAnsi="Arial" w:cs="Arial"/>
        </w:rPr>
        <w:t>”</w:t>
      </w:r>
    </w:p>
    <w:p w14:paraId="1E9BD8D4" w14:textId="77777777" w:rsidR="001C10A9" w:rsidRDefault="001C10A9" w:rsidP="00CE53B3">
      <w:pPr>
        <w:autoSpaceDE w:val="0"/>
        <w:autoSpaceDN w:val="0"/>
        <w:rPr>
          <w:rFonts w:ascii="Arial" w:hAnsi="Arial" w:cs="Arial"/>
        </w:rPr>
      </w:pPr>
    </w:p>
    <w:p w14:paraId="55B344E4" w14:textId="7B7567D3" w:rsidR="005C2B0F" w:rsidRPr="00CE53B3" w:rsidRDefault="005C2B0F" w:rsidP="00CE53B3">
      <w:pPr>
        <w:autoSpaceDE w:val="0"/>
        <w:autoSpaceDN w:val="0"/>
        <w:rPr>
          <w:rFonts w:ascii="Arial" w:hAnsi="Arial" w:cs="Arial"/>
        </w:rPr>
      </w:pPr>
      <w:r w:rsidRPr="005C2B0F">
        <w:rPr>
          <w:rFonts w:ascii="Arial" w:hAnsi="Arial" w:cs="Arial"/>
        </w:rPr>
        <w:drawing>
          <wp:inline distT="0" distB="0" distL="0" distR="0" wp14:anchorId="1360C5B2" wp14:editId="6736FE20">
            <wp:extent cx="3124200" cy="4404590"/>
            <wp:effectExtent l="0" t="0" r="0" b="0"/>
            <wp:docPr id="146267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6732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29415" cy="4411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 w:rsidRPr="005C2B0F">
        <w:rPr>
          <w:rFonts w:ascii="Arial" w:hAnsi="Arial" w:cs="Arial"/>
        </w:rPr>
        <w:drawing>
          <wp:inline distT="0" distB="0" distL="0" distR="0" wp14:anchorId="621D123F" wp14:editId="10BFDA92">
            <wp:extent cx="3121116" cy="4392930"/>
            <wp:effectExtent l="0" t="0" r="3175" b="7620"/>
            <wp:docPr id="10825016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50168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27080" cy="4401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A01A6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A6D39EC" w14:textId="77777777" w:rsidR="005C2B0F" w:rsidRDefault="005C2B0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57E25D4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37E1EC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86F1C7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9A4FF1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9D9FB3B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5621E"/>
    <w:rsid w:val="001C10A9"/>
    <w:rsid w:val="002733EA"/>
    <w:rsid w:val="00315EEE"/>
    <w:rsid w:val="003A1B4D"/>
    <w:rsid w:val="004F43F9"/>
    <w:rsid w:val="005819AF"/>
    <w:rsid w:val="005C2B0F"/>
    <w:rsid w:val="00645252"/>
    <w:rsid w:val="006C7BAB"/>
    <w:rsid w:val="006D3D74"/>
    <w:rsid w:val="00720592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CE53B3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B7B11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122</TotalTime>
  <Pages>3</Pages>
  <Words>222</Words>
  <Characters>1118</Characters>
  <Application>Microsoft Office Word</Application>
  <DocSecurity>0</DocSecurity>
  <Lines>31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2026-03-16T18:29:00Z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