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2A97AA87" w:rsidR="00332EB6" w:rsidRDefault="00BA05A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12/</w:t>
      </w:r>
      <w:r w:rsidR="007C276C">
        <w:rPr>
          <w:rFonts w:ascii="Arial" w:hAnsi="Arial" w:cs="Arial"/>
          <w:b/>
          <w:bCs/>
          <w:sz w:val="24"/>
          <w:szCs w:val="24"/>
        </w:rPr>
        <w:t>1</w:t>
      </w:r>
      <w:r w:rsidR="00586ECD">
        <w:rPr>
          <w:rFonts w:ascii="Arial" w:hAnsi="Arial" w:cs="Arial"/>
          <w:b/>
          <w:bCs/>
          <w:sz w:val="24"/>
          <w:szCs w:val="24"/>
        </w:rPr>
        <w:t>2</w:t>
      </w:r>
      <w:r w:rsidR="00332EB6">
        <w:rPr>
          <w:rFonts w:ascii="Arial" w:hAnsi="Arial" w:cs="Arial"/>
          <w:b/>
          <w:bCs/>
          <w:sz w:val="24"/>
          <w:szCs w:val="24"/>
        </w:rPr>
        <w:t>/2023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189B240" w14:textId="6F081FE0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2023-</w:t>
      </w:r>
      <w:r w:rsidR="00442DEA">
        <w:rPr>
          <w:rFonts w:ascii="Arial" w:hAnsi="Arial" w:cs="Arial"/>
          <w:b/>
          <w:bCs/>
          <w:sz w:val="24"/>
          <w:szCs w:val="24"/>
        </w:rPr>
        <w:t>1</w:t>
      </w:r>
      <w:r w:rsidR="00191A33">
        <w:rPr>
          <w:rFonts w:ascii="Arial" w:hAnsi="Arial" w:cs="Arial"/>
          <w:b/>
          <w:bCs/>
          <w:sz w:val="24"/>
          <w:szCs w:val="24"/>
        </w:rPr>
        <w:t>1</w:t>
      </w:r>
      <w:r w:rsidR="00BA05A3">
        <w:rPr>
          <w:rFonts w:ascii="Arial" w:hAnsi="Arial" w:cs="Arial"/>
          <w:b/>
          <w:bCs/>
          <w:sz w:val="24"/>
          <w:szCs w:val="24"/>
        </w:rPr>
        <w:t>5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C833A2">
        <w:rPr>
          <w:rFonts w:ascii="Arial" w:hAnsi="Arial" w:cs="Arial"/>
          <w:b/>
          <w:bCs/>
          <w:sz w:val="24"/>
          <w:szCs w:val="24"/>
        </w:rPr>
        <w:t xml:space="preserve">Vogtle Alarms – </w:t>
      </w:r>
      <w:r w:rsidR="00BA05A3">
        <w:rPr>
          <w:rFonts w:ascii="Arial" w:hAnsi="Arial" w:cs="Arial"/>
          <w:b/>
          <w:bCs/>
          <w:sz w:val="24"/>
          <w:szCs w:val="24"/>
        </w:rPr>
        <w:t>Top continue message</w:t>
      </w:r>
    </w:p>
    <w:p w14:paraId="34F11B81" w14:textId="77777777" w:rsidR="00C833A2" w:rsidRDefault="00C833A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E67EA3C" w14:textId="47CC9626" w:rsidR="003F14E3" w:rsidRDefault="00C95A8C" w:rsidP="004E1F3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bookmarkStart w:id="0" w:name="OLE_LINK4"/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2023-</w:t>
      </w:r>
      <w:r w:rsidR="00442DEA">
        <w:rPr>
          <w:rFonts w:ascii="Arial" w:hAnsi="Arial" w:cs="Arial"/>
          <w:sz w:val="20"/>
          <w:szCs w:val="20"/>
        </w:rPr>
        <w:t>1</w:t>
      </w:r>
      <w:r w:rsidR="00191A33">
        <w:rPr>
          <w:rFonts w:ascii="Arial" w:hAnsi="Arial" w:cs="Arial"/>
          <w:sz w:val="20"/>
          <w:szCs w:val="20"/>
        </w:rPr>
        <w:t>1</w:t>
      </w:r>
      <w:r w:rsidR="00BA05A3">
        <w:rPr>
          <w:rFonts w:ascii="Arial" w:hAnsi="Arial" w:cs="Arial"/>
          <w:sz w:val="20"/>
          <w:szCs w:val="20"/>
        </w:rPr>
        <w:t>5</w:t>
      </w:r>
      <w:r w:rsidR="00442DEA">
        <w:rPr>
          <w:rFonts w:ascii="Arial" w:hAnsi="Arial" w:cs="Arial"/>
          <w:sz w:val="20"/>
          <w:szCs w:val="20"/>
        </w:rPr>
        <w:t xml:space="preserve">: </w:t>
      </w:r>
      <w:r w:rsidR="00A50DBD">
        <w:rPr>
          <w:rFonts w:ascii="Arial" w:hAnsi="Arial" w:cs="Arial"/>
          <w:sz w:val="20"/>
          <w:szCs w:val="20"/>
        </w:rPr>
        <w:t xml:space="preserve">Vogtle Alarms – </w:t>
      </w:r>
      <w:r w:rsidR="00BA05A3">
        <w:rPr>
          <w:rFonts w:ascii="Arial" w:hAnsi="Arial" w:cs="Arial"/>
          <w:sz w:val="20"/>
          <w:szCs w:val="20"/>
        </w:rPr>
        <w:t>Top continue message</w:t>
      </w:r>
      <w:r w:rsidR="00A50DBD">
        <w:rPr>
          <w:rFonts w:ascii="Arial" w:hAnsi="Arial" w:cs="Arial"/>
          <w:sz w:val="20"/>
          <w:szCs w:val="20"/>
        </w:rPr>
        <w:t>.</w:t>
      </w:r>
      <w:r w:rsidR="00BA05A3">
        <w:rPr>
          <w:rFonts w:ascii="Arial" w:hAnsi="Arial" w:cs="Arial"/>
          <w:sz w:val="20"/>
          <w:szCs w:val="20"/>
        </w:rPr>
        <w:t xml:space="preserve">  </w:t>
      </w:r>
      <w:r w:rsidR="007C276C">
        <w:rPr>
          <w:rFonts w:ascii="Arial" w:hAnsi="Arial" w:cs="Arial"/>
          <w:sz w:val="20"/>
          <w:szCs w:val="20"/>
        </w:rPr>
        <w:t xml:space="preserve">NOTE that this is change from the original design as per a change request made from engineering. </w:t>
      </w:r>
      <w:r w:rsidR="00BA05A3">
        <w:rPr>
          <w:rFonts w:ascii="Arial" w:hAnsi="Arial" w:cs="Arial"/>
          <w:sz w:val="20"/>
          <w:szCs w:val="20"/>
        </w:rPr>
        <w:t>The Vogtle Alarms are set up differently than standard procedures/alarms – the HLS in Vogtle alarms is a section in other procedures.  The top continue message is shown when</w:t>
      </w:r>
      <w:r w:rsidR="003F14E3">
        <w:rPr>
          <w:rFonts w:ascii="Arial" w:hAnsi="Arial" w:cs="Arial"/>
          <w:sz w:val="20"/>
          <w:szCs w:val="20"/>
        </w:rPr>
        <w:t>:</w:t>
      </w:r>
    </w:p>
    <w:p w14:paraId="5EE7078F" w14:textId="77777777" w:rsidR="007C276C" w:rsidRPr="007C276C" w:rsidRDefault="007C276C" w:rsidP="007C276C">
      <w:pPr>
        <w:pStyle w:val="ListParagraph"/>
        <w:numPr>
          <w:ilvl w:val="0"/>
          <w:numId w:val="2"/>
        </w:numPr>
        <w:contextualSpacing w:val="0"/>
        <w:rPr>
          <w:rFonts w:ascii="Arial" w:eastAsia="Times New Roman" w:hAnsi="Arial" w:cs="Arial"/>
          <w:sz w:val="20"/>
          <w:szCs w:val="20"/>
        </w:rPr>
      </w:pPr>
      <w:r w:rsidRPr="007C276C">
        <w:rPr>
          <w:rFonts w:ascii="Arial" w:eastAsia="Times New Roman" w:hAnsi="Arial" w:cs="Arial"/>
          <w:sz w:val="20"/>
          <w:szCs w:val="20"/>
        </w:rPr>
        <w:t xml:space="preserve">A continued message will appear on the top of the page ONLY if the pagination occurs anywhere within the first level </w:t>
      </w:r>
      <w:proofErr w:type="spellStart"/>
      <w:r w:rsidRPr="007C276C">
        <w:rPr>
          <w:rFonts w:ascii="Arial" w:eastAsia="Times New Roman" w:hAnsi="Arial" w:cs="Arial"/>
          <w:sz w:val="20"/>
          <w:szCs w:val="20"/>
        </w:rPr>
        <w:t>substep</w:t>
      </w:r>
      <w:proofErr w:type="spellEnd"/>
      <w:r w:rsidRPr="007C276C">
        <w:rPr>
          <w:rFonts w:ascii="Arial" w:eastAsia="Times New Roman" w:hAnsi="Arial" w:cs="Arial"/>
          <w:sz w:val="20"/>
          <w:szCs w:val="20"/>
        </w:rPr>
        <w:t xml:space="preserve">.  If, for example, the page break occurs between </w:t>
      </w:r>
      <w:proofErr w:type="spellStart"/>
      <w:r w:rsidRPr="007C276C">
        <w:rPr>
          <w:rFonts w:ascii="Arial" w:eastAsia="Times New Roman" w:hAnsi="Arial" w:cs="Arial"/>
          <w:sz w:val="20"/>
          <w:szCs w:val="20"/>
        </w:rPr>
        <w:t>substep</w:t>
      </w:r>
      <w:proofErr w:type="spellEnd"/>
      <w:r w:rsidRPr="007C276C">
        <w:rPr>
          <w:rFonts w:ascii="Arial" w:eastAsia="Times New Roman" w:hAnsi="Arial" w:cs="Arial"/>
          <w:sz w:val="20"/>
          <w:szCs w:val="20"/>
        </w:rPr>
        <w:t xml:space="preserve"> 3 and </w:t>
      </w:r>
      <w:proofErr w:type="spellStart"/>
      <w:r w:rsidRPr="007C276C">
        <w:rPr>
          <w:rFonts w:ascii="Arial" w:eastAsia="Times New Roman" w:hAnsi="Arial" w:cs="Arial"/>
          <w:sz w:val="20"/>
          <w:szCs w:val="20"/>
        </w:rPr>
        <w:t>substep</w:t>
      </w:r>
      <w:proofErr w:type="spellEnd"/>
      <w:r w:rsidRPr="007C276C">
        <w:rPr>
          <w:rFonts w:ascii="Arial" w:eastAsia="Times New Roman" w:hAnsi="Arial" w:cs="Arial"/>
          <w:sz w:val="20"/>
          <w:szCs w:val="20"/>
        </w:rPr>
        <w:t xml:space="preserve"> 4 as in example 2, no continued message will appear on the top of the page.</w:t>
      </w:r>
    </w:p>
    <w:p w14:paraId="6019E6F1" w14:textId="77777777" w:rsidR="007C276C" w:rsidRPr="007C276C" w:rsidRDefault="007C276C" w:rsidP="007C276C">
      <w:pPr>
        <w:pStyle w:val="ListParagraph"/>
        <w:numPr>
          <w:ilvl w:val="0"/>
          <w:numId w:val="2"/>
        </w:numPr>
        <w:contextualSpacing w:val="0"/>
        <w:rPr>
          <w:rFonts w:ascii="Arial" w:eastAsia="Times New Roman" w:hAnsi="Arial" w:cs="Arial"/>
          <w:sz w:val="20"/>
          <w:szCs w:val="20"/>
        </w:rPr>
      </w:pPr>
      <w:r w:rsidRPr="007C276C">
        <w:rPr>
          <w:rFonts w:ascii="Arial" w:eastAsia="Times New Roman" w:hAnsi="Arial" w:cs="Arial"/>
          <w:sz w:val="20"/>
          <w:szCs w:val="20"/>
        </w:rPr>
        <w:t xml:space="preserve">If a continued message is needed, the continued message will include the first level </w:t>
      </w:r>
      <w:proofErr w:type="spellStart"/>
      <w:r w:rsidRPr="007C276C">
        <w:rPr>
          <w:rFonts w:ascii="Arial" w:eastAsia="Times New Roman" w:hAnsi="Arial" w:cs="Arial"/>
          <w:sz w:val="20"/>
          <w:szCs w:val="20"/>
        </w:rPr>
        <w:t>substep</w:t>
      </w:r>
      <w:proofErr w:type="spellEnd"/>
      <w:r w:rsidRPr="007C276C">
        <w:rPr>
          <w:rFonts w:ascii="Arial" w:eastAsia="Times New Roman" w:hAnsi="Arial" w:cs="Arial"/>
          <w:sz w:val="20"/>
          <w:szCs w:val="20"/>
        </w:rPr>
        <w:t xml:space="preserve"> number if it is a sequential </w:t>
      </w:r>
      <w:proofErr w:type="spellStart"/>
      <w:r w:rsidRPr="007C276C">
        <w:rPr>
          <w:rFonts w:ascii="Arial" w:eastAsia="Times New Roman" w:hAnsi="Arial" w:cs="Arial"/>
          <w:sz w:val="20"/>
          <w:szCs w:val="20"/>
        </w:rPr>
        <w:t>substep</w:t>
      </w:r>
      <w:proofErr w:type="spellEnd"/>
      <w:r w:rsidRPr="007C276C">
        <w:rPr>
          <w:rFonts w:ascii="Arial" w:eastAsia="Times New Roman" w:hAnsi="Arial" w:cs="Arial"/>
          <w:sz w:val="20"/>
          <w:szCs w:val="20"/>
        </w:rPr>
        <w:t xml:space="preserve">, such as “5.  (continued)”.  If it is NOT a sequential </w:t>
      </w:r>
      <w:proofErr w:type="spellStart"/>
      <w:r w:rsidRPr="007C276C">
        <w:rPr>
          <w:rFonts w:ascii="Arial" w:eastAsia="Times New Roman" w:hAnsi="Arial" w:cs="Arial"/>
          <w:sz w:val="20"/>
          <w:szCs w:val="20"/>
        </w:rPr>
        <w:t>substep</w:t>
      </w:r>
      <w:proofErr w:type="spellEnd"/>
      <w:r w:rsidRPr="007C276C">
        <w:rPr>
          <w:rFonts w:ascii="Arial" w:eastAsia="Times New Roman" w:hAnsi="Arial" w:cs="Arial"/>
          <w:sz w:val="20"/>
          <w:szCs w:val="20"/>
        </w:rPr>
        <w:t>, then only the word “(continued)” will appear.</w:t>
      </w:r>
    </w:p>
    <w:p w14:paraId="5CBD9E44" w14:textId="77777777" w:rsidR="007C276C" w:rsidRPr="007C276C" w:rsidRDefault="007C276C" w:rsidP="007C276C">
      <w:pPr>
        <w:pStyle w:val="ListParagraph"/>
        <w:numPr>
          <w:ilvl w:val="0"/>
          <w:numId w:val="2"/>
        </w:numPr>
        <w:contextualSpacing w:val="0"/>
        <w:rPr>
          <w:rFonts w:ascii="Arial" w:eastAsia="Times New Roman" w:hAnsi="Arial" w:cs="Arial"/>
          <w:sz w:val="20"/>
          <w:szCs w:val="20"/>
        </w:rPr>
      </w:pPr>
      <w:r w:rsidRPr="007C276C">
        <w:rPr>
          <w:rFonts w:ascii="Arial" w:eastAsia="Times New Roman" w:hAnsi="Arial" w:cs="Arial"/>
          <w:sz w:val="20"/>
          <w:szCs w:val="20"/>
        </w:rPr>
        <w:t>If a page break occurs between high level steps, such as before “</w:t>
      </w:r>
      <w:r w:rsidRPr="007C276C">
        <w:rPr>
          <w:rFonts w:ascii="Arial" w:eastAsia="Times New Roman" w:hAnsi="Arial" w:cs="Arial"/>
          <w:sz w:val="20"/>
          <w:szCs w:val="20"/>
          <w:u w:val="single"/>
        </w:rPr>
        <w:t>Causes:</w:t>
      </w:r>
      <w:r w:rsidRPr="007C276C">
        <w:rPr>
          <w:rFonts w:ascii="Arial" w:eastAsia="Times New Roman" w:hAnsi="Arial" w:cs="Arial"/>
          <w:sz w:val="20"/>
          <w:szCs w:val="20"/>
        </w:rPr>
        <w:t>”, then no continued message is needed.</w:t>
      </w:r>
    </w:p>
    <w:bookmarkEnd w:id="0"/>
    <w:p w14:paraId="026B3DA1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548CD4" w14:textId="7C8D3856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</w:t>
      </w:r>
      <w:r w:rsidR="00932D39">
        <w:rPr>
          <w:rFonts w:ascii="Arial" w:hAnsi="Arial" w:cs="Arial"/>
          <w:b/>
          <w:bCs/>
          <w:sz w:val="24"/>
          <w:szCs w:val="24"/>
        </w:rPr>
        <w:t>NA</w:t>
      </w:r>
    </w:p>
    <w:p w14:paraId="7E793821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3D201E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57BCA9B" w14:textId="784E7450" w:rsidR="00BD17E2" w:rsidRPr="000A206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NA</w:t>
      </w:r>
      <w:r>
        <w:rPr>
          <w:rFonts w:ascii="Arial" w:hAnsi="Arial" w:cs="Arial"/>
          <w:b/>
          <w:bCs/>
          <w:sz w:val="24"/>
          <w:szCs w:val="24"/>
        </w:rPr>
        <w:t> </w:t>
      </w:r>
      <w:r w:rsidR="00932D39">
        <w:rPr>
          <w:rFonts w:ascii="Arial" w:hAnsi="Arial" w:cs="Arial"/>
          <w:b/>
          <w:bCs/>
          <w:sz w:val="24"/>
          <w:szCs w:val="24"/>
        </w:rPr>
        <w:t>- not released to customer yet</w:t>
      </w: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C0A6292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72DC6F5D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932D39">
        <w:rPr>
          <w:rFonts w:ascii="Arial" w:hAnsi="Arial" w:cs="Arial"/>
          <w:sz w:val="20"/>
          <w:szCs w:val="20"/>
        </w:rPr>
        <w:t>Vogtle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</w:t>
      </w:r>
      <w:r w:rsidR="00A81590">
        <w:rPr>
          <w:rFonts w:ascii="Arial" w:hAnsi="Arial" w:cs="Arial"/>
          <w:sz w:val="20"/>
          <w:szCs w:val="20"/>
        </w:rPr>
        <w:t>:</w:t>
      </w:r>
    </w:p>
    <w:p w14:paraId="1236D1AA" w14:textId="5018117A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bookmarkStart w:id="1" w:name="OLE_LINK1"/>
      <w:r w:rsidR="00BE0B9E">
        <w:rPr>
          <w:rFonts w:ascii="Arial" w:hAnsi="Arial" w:cs="Arial"/>
          <w:sz w:val="20"/>
          <w:szCs w:val="20"/>
        </w:rPr>
        <w:t xml:space="preserve">Print </w:t>
      </w:r>
      <w:r w:rsidR="007A1D4F" w:rsidRPr="007A1D4F">
        <w:rPr>
          <w:rFonts w:ascii="Arial" w:hAnsi="Arial" w:cs="Arial"/>
          <w:sz w:val="20"/>
          <w:szCs w:val="20"/>
        </w:rPr>
        <w:t>3-DAS-ARP-001-</w:t>
      </w:r>
      <w:proofErr w:type="gramStart"/>
      <w:r w:rsidR="007A1D4F" w:rsidRPr="007A1D4F">
        <w:rPr>
          <w:rFonts w:ascii="Arial" w:hAnsi="Arial" w:cs="Arial"/>
          <w:sz w:val="20"/>
          <w:szCs w:val="20"/>
        </w:rPr>
        <w:t>011  DAS</w:t>
      </w:r>
      <w:proofErr w:type="gramEnd"/>
      <w:r w:rsidR="007A1D4F" w:rsidRPr="007A1D4F">
        <w:rPr>
          <w:rFonts w:ascii="Arial" w:hAnsi="Arial" w:cs="Arial"/>
          <w:sz w:val="20"/>
          <w:szCs w:val="20"/>
        </w:rPr>
        <w:t>-JD-001-ALM-5</w:t>
      </w:r>
      <w:r w:rsidR="007A1D4F">
        <w:rPr>
          <w:rFonts w:ascii="Arial" w:hAnsi="Arial" w:cs="Arial"/>
          <w:sz w:val="20"/>
          <w:szCs w:val="20"/>
        </w:rPr>
        <w:t xml:space="preserve"> (id = 24848) to verify </w:t>
      </w:r>
      <w:bookmarkEnd w:id="1"/>
      <w:r w:rsidR="004E1F31">
        <w:rPr>
          <w:rFonts w:ascii="Arial" w:hAnsi="Arial" w:cs="Arial"/>
          <w:sz w:val="20"/>
          <w:szCs w:val="20"/>
        </w:rPr>
        <w:t>that continue messages are correct, i.e. 2</w:t>
      </w:r>
      <w:r w:rsidR="004E1F31" w:rsidRPr="004E1F31">
        <w:rPr>
          <w:rFonts w:ascii="Arial" w:hAnsi="Arial" w:cs="Arial"/>
          <w:sz w:val="20"/>
          <w:szCs w:val="20"/>
          <w:vertAlign w:val="superscript"/>
        </w:rPr>
        <w:t>nd</w:t>
      </w:r>
      <w:r w:rsidR="004E1F31">
        <w:rPr>
          <w:rFonts w:ascii="Arial" w:hAnsi="Arial" w:cs="Arial"/>
          <w:sz w:val="20"/>
          <w:szCs w:val="20"/>
        </w:rPr>
        <w:t xml:space="preserve"> page as ‘1. (continued)’ as message; there are no other top continue messages; bottom messages are lower case </w:t>
      </w:r>
    </w:p>
    <w:p w14:paraId="44878F72" w14:textId="77777777" w:rsidR="004E1F31" w:rsidRDefault="004E1F31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28E3146" w14:textId="5AFE1C9C" w:rsidR="00253855" w:rsidRDefault="00253855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bookmarkStart w:id="2" w:name="OLE_LINK2"/>
      <w:bookmarkStart w:id="3" w:name="OLE_LINK3"/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B407D6">
        <w:rPr>
          <w:rFonts w:ascii="Arial" w:hAnsi="Arial" w:cs="Arial"/>
          <w:sz w:val="20"/>
          <w:szCs w:val="20"/>
        </w:rPr>
        <w:t xml:space="preserve">Print </w:t>
      </w:r>
      <w:bookmarkEnd w:id="2"/>
      <w:r w:rsidR="00B407D6" w:rsidRPr="007A1D4F">
        <w:rPr>
          <w:rFonts w:ascii="Arial" w:hAnsi="Arial" w:cs="Arial"/>
          <w:sz w:val="20"/>
          <w:szCs w:val="20"/>
        </w:rPr>
        <w:t>3-DAS-ARP-001-</w:t>
      </w:r>
      <w:proofErr w:type="gramStart"/>
      <w:r w:rsidR="00B407D6" w:rsidRPr="007A1D4F">
        <w:rPr>
          <w:rFonts w:ascii="Arial" w:hAnsi="Arial" w:cs="Arial"/>
          <w:sz w:val="20"/>
          <w:szCs w:val="20"/>
        </w:rPr>
        <w:t>01</w:t>
      </w:r>
      <w:r w:rsidR="00B407D6">
        <w:rPr>
          <w:rFonts w:ascii="Arial" w:hAnsi="Arial" w:cs="Arial"/>
          <w:sz w:val="20"/>
          <w:szCs w:val="20"/>
        </w:rPr>
        <w:t>8</w:t>
      </w:r>
      <w:r w:rsidR="00B407D6" w:rsidRPr="007A1D4F">
        <w:rPr>
          <w:rFonts w:ascii="Arial" w:hAnsi="Arial" w:cs="Arial"/>
          <w:sz w:val="20"/>
          <w:szCs w:val="20"/>
        </w:rPr>
        <w:t xml:space="preserve">  DAS</w:t>
      </w:r>
      <w:proofErr w:type="gramEnd"/>
      <w:r w:rsidR="00B407D6" w:rsidRPr="007A1D4F">
        <w:rPr>
          <w:rFonts w:ascii="Arial" w:hAnsi="Arial" w:cs="Arial"/>
          <w:sz w:val="20"/>
          <w:szCs w:val="20"/>
        </w:rPr>
        <w:t>-JD-00</w:t>
      </w:r>
      <w:r w:rsidR="00B407D6">
        <w:rPr>
          <w:rFonts w:ascii="Arial" w:hAnsi="Arial" w:cs="Arial"/>
          <w:sz w:val="20"/>
          <w:szCs w:val="20"/>
        </w:rPr>
        <w:t>2</w:t>
      </w:r>
      <w:r w:rsidR="00B407D6" w:rsidRPr="007A1D4F">
        <w:rPr>
          <w:rFonts w:ascii="Arial" w:hAnsi="Arial" w:cs="Arial"/>
          <w:sz w:val="20"/>
          <w:szCs w:val="20"/>
        </w:rPr>
        <w:t>-ALM-5</w:t>
      </w:r>
      <w:r w:rsidR="00B407D6">
        <w:rPr>
          <w:rFonts w:ascii="Arial" w:hAnsi="Arial" w:cs="Arial"/>
          <w:sz w:val="20"/>
          <w:szCs w:val="20"/>
        </w:rPr>
        <w:t xml:space="preserve"> (id = 25093) </w:t>
      </w:r>
      <w:r w:rsidR="002B797B">
        <w:rPr>
          <w:rFonts w:ascii="Arial" w:hAnsi="Arial" w:cs="Arial"/>
          <w:sz w:val="20"/>
          <w:szCs w:val="20"/>
        </w:rPr>
        <w:t>similar results as id 24848</w:t>
      </w:r>
    </w:p>
    <w:bookmarkEnd w:id="3"/>
    <w:p w14:paraId="4868DD83" w14:textId="77777777" w:rsidR="002B797B" w:rsidRDefault="002B797B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1530C10" w14:textId="1F1FA456" w:rsidR="003F14E3" w:rsidRDefault="003F14E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Print 3-CVS-ARP-001-001 (id = 12721).  Verify that there is </w:t>
      </w:r>
      <w:r w:rsidR="009530A0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z w:val="20"/>
          <w:szCs w:val="20"/>
        </w:rPr>
        <w:t xml:space="preserve"> top continue message on the top of page 2</w:t>
      </w:r>
      <w:r w:rsidR="009530A0">
        <w:rPr>
          <w:rFonts w:ascii="Arial" w:hAnsi="Arial" w:cs="Arial"/>
          <w:sz w:val="20"/>
          <w:szCs w:val="20"/>
        </w:rPr>
        <w:t xml:space="preserve">. </w:t>
      </w:r>
    </w:p>
    <w:p w14:paraId="79918F0E" w14:textId="77777777" w:rsidR="007C276C" w:rsidRDefault="007C276C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648477F" w14:textId="4C9B3C8A" w:rsidR="007C276C" w:rsidRDefault="007C276C" w:rsidP="007C27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Print </w:t>
      </w:r>
      <w:r w:rsidRPr="007A1D4F">
        <w:rPr>
          <w:rFonts w:ascii="Arial" w:hAnsi="Arial" w:cs="Arial"/>
          <w:sz w:val="20"/>
          <w:szCs w:val="20"/>
        </w:rPr>
        <w:t>3-</w:t>
      </w:r>
      <w:r>
        <w:rPr>
          <w:rFonts w:ascii="Arial" w:hAnsi="Arial" w:cs="Arial"/>
          <w:sz w:val="20"/>
          <w:szCs w:val="20"/>
        </w:rPr>
        <w:t>GSS</w:t>
      </w:r>
      <w:r w:rsidRPr="007A1D4F">
        <w:rPr>
          <w:rFonts w:ascii="Arial" w:hAnsi="Arial" w:cs="Arial"/>
          <w:sz w:val="20"/>
          <w:szCs w:val="20"/>
        </w:rPr>
        <w:t>-ARP-001-</w:t>
      </w:r>
      <w:proofErr w:type="gramStart"/>
      <w:r w:rsidRPr="007A1D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29</w:t>
      </w:r>
      <w:r w:rsidRPr="007A1D4F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(</w:t>
      </w:r>
      <w:proofErr w:type="gramEnd"/>
      <w:r>
        <w:rPr>
          <w:rFonts w:ascii="Arial" w:hAnsi="Arial" w:cs="Arial"/>
          <w:sz w:val="20"/>
          <w:szCs w:val="20"/>
        </w:rPr>
        <w:t>id = 136740) there should be no top continue message above the Notes for step 4. (page 2)</w:t>
      </w:r>
    </w:p>
    <w:p w14:paraId="3F58551D" w14:textId="77777777" w:rsidR="00BE55E3" w:rsidRDefault="00BE55E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AC89215" w14:textId="77777777" w:rsidR="00D23A8C" w:rsidRDefault="00D23A8C" w:rsidP="00D23A8C">
      <w:pPr>
        <w:autoSpaceDE w:val="0"/>
        <w:autoSpaceDN w:val="0"/>
        <w:adjustRightInd w:val="0"/>
        <w:rPr>
          <w:rFonts w:ascii="Wingdings 2" w:hAnsi="Wingdings 2" w:cs="Wingdings 2"/>
        </w:rPr>
      </w:pPr>
    </w:p>
    <w:p w14:paraId="2F77EB3F" w14:textId="617D6203" w:rsidR="000A206A" w:rsidRPr="00BE55E3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43EEE"/>
    <w:multiLevelType w:val="hybridMultilevel"/>
    <w:tmpl w:val="E9FC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1"/>
  </w:num>
  <w:num w:numId="2" w16cid:durableId="99792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172704"/>
    <w:rsid w:val="00190877"/>
    <w:rsid w:val="00191A33"/>
    <w:rsid w:val="00212C87"/>
    <w:rsid w:val="00253855"/>
    <w:rsid w:val="00277969"/>
    <w:rsid w:val="002B265A"/>
    <w:rsid w:val="002B797B"/>
    <w:rsid w:val="002F2312"/>
    <w:rsid w:val="00332EB6"/>
    <w:rsid w:val="00336728"/>
    <w:rsid w:val="0036360D"/>
    <w:rsid w:val="003F14E3"/>
    <w:rsid w:val="00442DEA"/>
    <w:rsid w:val="0047378C"/>
    <w:rsid w:val="004C73BB"/>
    <w:rsid w:val="004E1F31"/>
    <w:rsid w:val="00552454"/>
    <w:rsid w:val="00586ECD"/>
    <w:rsid w:val="0063350A"/>
    <w:rsid w:val="00725863"/>
    <w:rsid w:val="007260E5"/>
    <w:rsid w:val="0073150C"/>
    <w:rsid w:val="00746F41"/>
    <w:rsid w:val="00793032"/>
    <w:rsid w:val="007A1D4F"/>
    <w:rsid w:val="007C276C"/>
    <w:rsid w:val="0080762E"/>
    <w:rsid w:val="00847026"/>
    <w:rsid w:val="008923B5"/>
    <w:rsid w:val="00921EDE"/>
    <w:rsid w:val="00932D39"/>
    <w:rsid w:val="009530A0"/>
    <w:rsid w:val="009831BF"/>
    <w:rsid w:val="0099395D"/>
    <w:rsid w:val="009D7F45"/>
    <w:rsid w:val="00A13210"/>
    <w:rsid w:val="00A41F00"/>
    <w:rsid w:val="00A50200"/>
    <w:rsid w:val="00A50DBD"/>
    <w:rsid w:val="00A77BC3"/>
    <w:rsid w:val="00A81590"/>
    <w:rsid w:val="00AA3B6E"/>
    <w:rsid w:val="00B407D6"/>
    <w:rsid w:val="00BA05A3"/>
    <w:rsid w:val="00BD17E2"/>
    <w:rsid w:val="00BE0B9E"/>
    <w:rsid w:val="00BE55E3"/>
    <w:rsid w:val="00C77AF7"/>
    <w:rsid w:val="00C833A2"/>
    <w:rsid w:val="00C95073"/>
    <w:rsid w:val="00C95A8C"/>
    <w:rsid w:val="00CA682B"/>
    <w:rsid w:val="00D04BCE"/>
    <w:rsid w:val="00D23A8C"/>
    <w:rsid w:val="00D72B99"/>
    <w:rsid w:val="00DE53A7"/>
    <w:rsid w:val="00E672C0"/>
    <w:rsid w:val="00F32CBF"/>
    <w:rsid w:val="00F91296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2831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23</cp:revision>
  <dcterms:created xsi:type="dcterms:W3CDTF">2023-07-19T12:26:00Z</dcterms:created>
  <dcterms:modified xsi:type="dcterms:W3CDTF">2023-12-12T14:03:00Z</dcterms:modified>
</cp:coreProperties>
</file>