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3FFE6CEF" w:rsidR="00332EB6" w:rsidRDefault="007E7ED9" w:rsidP="00BD17E2">
      <w:pPr>
        <w:autoSpaceDE w:val="0"/>
        <w:autoSpaceDN w:val="0"/>
        <w:rPr>
          <w:rFonts w:ascii="Arial" w:hAnsi="Arial" w:cs="Arial"/>
          <w:b/>
          <w:bCs/>
          <w:sz w:val="24"/>
          <w:szCs w:val="24"/>
        </w:rPr>
      </w:pPr>
      <w:r>
        <w:rPr>
          <w:rFonts w:ascii="Arial" w:hAnsi="Arial" w:cs="Arial"/>
          <w:b/>
          <w:bCs/>
          <w:sz w:val="24"/>
          <w:szCs w:val="24"/>
        </w:rPr>
        <w:t>5/</w:t>
      </w:r>
      <w:r w:rsidR="006766C6">
        <w:rPr>
          <w:rFonts w:ascii="Arial" w:hAnsi="Arial" w:cs="Arial"/>
          <w:b/>
          <w:bCs/>
          <w:sz w:val="24"/>
          <w:szCs w:val="24"/>
        </w:rPr>
        <w:t>22</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67A67BC8" w14:textId="4D0DE7B8" w:rsidR="00A50200"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965A4A">
        <w:rPr>
          <w:rFonts w:ascii="Arial" w:hAnsi="Arial" w:cs="Arial"/>
          <w:b/>
          <w:bCs/>
          <w:sz w:val="24"/>
          <w:szCs w:val="24"/>
        </w:rPr>
        <w:t>B</w:t>
      </w:r>
      <w:r>
        <w:rPr>
          <w:rFonts w:ascii="Arial" w:hAnsi="Arial" w:cs="Arial"/>
          <w:b/>
          <w:bCs/>
          <w:sz w:val="24"/>
          <w:szCs w:val="24"/>
        </w:rPr>
        <w:t>202</w:t>
      </w:r>
      <w:r w:rsidR="007E7ED9">
        <w:rPr>
          <w:rFonts w:ascii="Arial" w:hAnsi="Arial" w:cs="Arial"/>
          <w:b/>
          <w:bCs/>
          <w:sz w:val="24"/>
          <w:szCs w:val="24"/>
        </w:rPr>
        <w:t>4</w:t>
      </w:r>
      <w:r w:rsidR="00650989">
        <w:rPr>
          <w:rFonts w:ascii="Arial" w:hAnsi="Arial" w:cs="Arial"/>
          <w:b/>
          <w:bCs/>
          <w:sz w:val="24"/>
          <w:szCs w:val="24"/>
        </w:rPr>
        <w:t>-0</w:t>
      </w:r>
      <w:r w:rsidR="00965A4A">
        <w:rPr>
          <w:rFonts w:ascii="Arial" w:hAnsi="Arial" w:cs="Arial"/>
          <w:b/>
          <w:bCs/>
          <w:sz w:val="24"/>
          <w:szCs w:val="24"/>
        </w:rPr>
        <w:t>2</w:t>
      </w:r>
      <w:r w:rsidR="006766C6">
        <w:rPr>
          <w:rFonts w:ascii="Arial" w:hAnsi="Arial" w:cs="Arial"/>
          <w:b/>
          <w:bCs/>
          <w:sz w:val="24"/>
          <w:szCs w:val="24"/>
        </w:rPr>
        <w:t>3</w:t>
      </w:r>
      <w:r w:rsidR="00442DEA">
        <w:rPr>
          <w:rFonts w:ascii="Arial" w:hAnsi="Arial" w:cs="Arial"/>
          <w:b/>
          <w:bCs/>
          <w:sz w:val="24"/>
          <w:szCs w:val="24"/>
        </w:rPr>
        <w:t xml:space="preserve">: </w:t>
      </w:r>
      <w:r w:rsidR="006766C6">
        <w:rPr>
          <w:rFonts w:ascii="Arial" w:hAnsi="Arial" w:cs="Arial"/>
          <w:b/>
          <w:bCs/>
          <w:sz w:val="24"/>
          <w:szCs w:val="24"/>
        </w:rPr>
        <w:t>Tree view and edit window not updated for enhanced section when new source section is created.</w:t>
      </w:r>
    </w:p>
    <w:p w14:paraId="164424C1" w14:textId="77777777" w:rsidR="00946760" w:rsidRDefault="0094676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65782A8E" w14:textId="1203AAA6" w:rsidR="00065B44" w:rsidRDefault="00065B44"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B2024-</w:t>
      </w:r>
      <w:bookmarkEnd w:id="0"/>
      <w:r w:rsidR="009B493F">
        <w:rPr>
          <w:rFonts w:ascii="Arial" w:hAnsi="Arial" w:cs="Arial"/>
          <w:sz w:val="20"/>
          <w:szCs w:val="20"/>
        </w:rPr>
        <w:t>02</w:t>
      </w:r>
      <w:r w:rsidR="006766C6">
        <w:rPr>
          <w:rFonts w:ascii="Arial" w:hAnsi="Arial" w:cs="Arial"/>
          <w:sz w:val="20"/>
          <w:szCs w:val="20"/>
        </w:rPr>
        <w:t>3</w:t>
      </w:r>
      <w:r w:rsidR="009B493F">
        <w:rPr>
          <w:rFonts w:ascii="Arial" w:hAnsi="Arial" w:cs="Arial"/>
          <w:sz w:val="20"/>
          <w:szCs w:val="20"/>
        </w:rPr>
        <w:t xml:space="preserve">: </w:t>
      </w:r>
      <w:r w:rsidR="006766C6">
        <w:rPr>
          <w:rFonts w:ascii="Arial" w:hAnsi="Arial" w:cs="Arial"/>
          <w:sz w:val="20"/>
          <w:szCs w:val="20"/>
        </w:rPr>
        <w:t xml:space="preserve">Tree view and edit window not updated for enhanced section when new source section is created.  </w:t>
      </w:r>
      <w:r w:rsidR="006766C6" w:rsidRPr="006766C6">
        <w:rPr>
          <w:rFonts w:ascii="Arial" w:hAnsi="Arial" w:cs="Arial"/>
          <w:sz w:val="20"/>
          <w:szCs w:val="20"/>
        </w:rPr>
        <w:t>When inserting a source section, the associated</w:t>
      </w:r>
      <w:r w:rsidR="006766C6">
        <w:rPr>
          <w:rFonts w:ascii="Arial" w:hAnsi="Arial" w:cs="Arial"/>
          <w:sz w:val="20"/>
          <w:szCs w:val="20"/>
        </w:rPr>
        <w:t xml:space="preserve"> </w:t>
      </w:r>
      <w:r w:rsidR="006766C6" w:rsidRPr="006766C6">
        <w:rPr>
          <w:rFonts w:ascii="Arial" w:hAnsi="Arial" w:cs="Arial"/>
          <w:sz w:val="20"/>
          <w:szCs w:val="20"/>
        </w:rPr>
        <w:t xml:space="preserve">enhanced section did not appear in tree view or in edit window (if it was displayed in editor).  Add to tree view and close the enhanced procedure edit window. Note that closing of edit window was done to be consistent </w:t>
      </w:r>
      <w:r w:rsidR="00270EFB">
        <w:rPr>
          <w:rFonts w:ascii="Arial" w:hAnsi="Arial" w:cs="Arial"/>
          <w:sz w:val="20"/>
          <w:szCs w:val="20"/>
        </w:rPr>
        <w:t>with</w:t>
      </w:r>
      <w:r w:rsidR="006766C6" w:rsidRPr="006766C6">
        <w:rPr>
          <w:rFonts w:ascii="Arial" w:hAnsi="Arial" w:cs="Arial"/>
          <w:sz w:val="20"/>
          <w:szCs w:val="20"/>
        </w:rPr>
        <w:t xml:space="preserve"> what happens upon delete of source w/ and enhanced section.</w:t>
      </w:r>
      <w:r w:rsidR="009A0C87">
        <w:rPr>
          <w:rFonts w:ascii="Arial" w:hAnsi="Arial" w:cs="Arial"/>
          <w:sz w:val="20"/>
          <w:szCs w:val="20"/>
        </w:rPr>
        <w:t xml:space="preserve">  </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B8F9C3A"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p>
    <w:p w14:paraId="2195431D" w14:textId="77777777" w:rsidR="001426AE" w:rsidRDefault="001426AE" w:rsidP="001426AE">
      <w:pPr>
        <w:autoSpaceDE w:val="0"/>
        <w:autoSpaceDN w:val="0"/>
        <w:rPr>
          <w:rFonts w:ascii="Arial" w:hAnsi="Arial" w:cs="Arial"/>
          <w:sz w:val="20"/>
          <w:szCs w:val="20"/>
        </w:rPr>
      </w:pPr>
    </w:p>
    <w:p w14:paraId="043D201E" w14:textId="3BFA22D0" w:rsidR="00A50200" w:rsidRDefault="00AB69DF" w:rsidP="001426AE">
      <w:pPr>
        <w:autoSpaceDE w:val="0"/>
        <w:autoSpaceDN w:val="0"/>
        <w:rPr>
          <w:rFonts w:ascii="Arial" w:hAnsi="Arial" w:cs="Arial"/>
          <w:sz w:val="20"/>
          <w:szCs w:val="20"/>
        </w:rPr>
      </w:pPr>
      <w:r>
        <w:rPr>
          <w:rFonts w:ascii="Arial" w:hAnsi="Arial" w:cs="Arial"/>
          <w:sz w:val="20"/>
          <w:szCs w:val="20"/>
        </w:rPr>
        <w:t>W</w:t>
      </w:r>
      <w:r>
        <w:rPr>
          <w:rFonts w:ascii="Arial" w:hAnsi="Arial" w:cs="Arial"/>
          <w:sz w:val="20"/>
          <w:szCs w:val="20"/>
        </w:rPr>
        <w:t>hen a section is created</w:t>
      </w:r>
      <w:r w:rsidR="00270EFB">
        <w:rPr>
          <w:rFonts w:ascii="Arial" w:hAnsi="Arial" w:cs="Arial"/>
          <w:sz w:val="20"/>
          <w:szCs w:val="20"/>
        </w:rPr>
        <w:t>,</w:t>
      </w:r>
      <w:r>
        <w:rPr>
          <w:rFonts w:ascii="Arial" w:hAnsi="Arial" w:cs="Arial"/>
          <w:sz w:val="20"/>
          <w:szCs w:val="20"/>
        </w:rPr>
        <w:t xml:space="preserve"> </w:t>
      </w:r>
      <w:r>
        <w:rPr>
          <w:rFonts w:ascii="Arial" w:hAnsi="Arial" w:cs="Arial"/>
          <w:sz w:val="20"/>
          <w:szCs w:val="20"/>
        </w:rPr>
        <w:t>the tree view and edit window</w:t>
      </w:r>
      <w:r w:rsidR="001426AE">
        <w:rPr>
          <w:rFonts w:ascii="Arial" w:hAnsi="Arial" w:cs="Arial"/>
          <w:sz w:val="20"/>
          <w:szCs w:val="20"/>
        </w:rPr>
        <w:t xml:space="preserve"> </w:t>
      </w:r>
      <w:r>
        <w:rPr>
          <w:rFonts w:ascii="Arial" w:hAnsi="Arial" w:cs="Arial"/>
          <w:sz w:val="20"/>
          <w:szCs w:val="20"/>
        </w:rPr>
        <w:t>are not updated for an associated enhanced section</w:t>
      </w:r>
      <w:r w:rsidR="00270EFB">
        <w:rPr>
          <w:rFonts w:ascii="Arial" w:hAnsi="Arial" w:cs="Arial"/>
          <w:sz w:val="20"/>
          <w:szCs w:val="20"/>
        </w:rPr>
        <w:t>.  The edit window of the associated enhanced will be closed after the section creation.</w:t>
      </w:r>
      <w:r w:rsidR="001426AE">
        <w:rPr>
          <w:rFonts w:ascii="Arial" w:hAnsi="Arial" w:cs="Arial"/>
          <w:sz w:val="20"/>
          <w:szCs w:val="20"/>
        </w:rPr>
        <w:br/>
      </w:r>
    </w:p>
    <w:p w14:paraId="4B6FCC86" w14:textId="1ECBE417" w:rsidR="009D1824"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r w:rsidR="001426AE">
        <w:rPr>
          <w:rFonts w:ascii="Arial" w:hAnsi="Arial" w:cs="Arial"/>
          <w:b/>
          <w:bCs/>
          <w:sz w:val="24"/>
          <w:szCs w:val="24"/>
        </w:rPr>
        <w:t>NA</w:t>
      </w: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06F0C609" w14:textId="72E8141F" w:rsidR="0063350A" w:rsidRDefault="00BD17E2" w:rsidP="00725863">
      <w:pPr>
        <w:autoSpaceDE w:val="0"/>
        <w:autoSpaceDN w:val="0"/>
        <w:rPr>
          <w:rFonts w:ascii="Arial" w:hAnsi="Arial" w:cs="Arial"/>
          <w:sz w:val="20"/>
          <w:szCs w:val="20"/>
        </w:rPr>
      </w:pPr>
      <w:r>
        <w:rPr>
          <w:rFonts w:ascii="Arial" w:hAnsi="Arial" w:cs="Arial"/>
          <w:b/>
          <w:bCs/>
          <w:sz w:val="24"/>
          <w:szCs w:val="24"/>
        </w:rPr>
        <w:t>Testing Requirements:</w:t>
      </w:r>
    </w:p>
    <w:p w14:paraId="5017AE1D" w14:textId="77777777" w:rsidR="009A0C87" w:rsidRDefault="009A0C87" w:rsidP="00725863">
      <w:pPr>
        <w:autoSpaceDE w:val="0"/>
        <w:autoSpaceDN w:val="0"/>
        <w:rPr>
          <w:rFonts w:ascii="Arial" w:hAnsi="Arial" w:cs="Arial"/>
          <w:sz w:val="20"/>
          <w:szCs w:val="20"/>
        </w:rPr>
      </w:pPr>
    </w:p>
    <w:p w14:paraId="71D1A1BD" w14:textId="30DBDA3B" w:rsidR="00725863" w:rsidRDefault="00725863" w:rsidP="00725863">
      <w:pPr>
        <w:autoSpaceDE w:val="0"/>
        <w:autoSpaceDN w:val="0"/>
        <w:rPr>
          <w:rFonts w:ascii="Arial" w:hAnsi="Arial" w:cs="Arial"/>
          <w:sz w:val="20"/>
          <w:szCs w:val="20"/>
        </w:rPr>
      </w:pPr>
      <w:r>
        <w:rPr>
          <w:rFonts w:ascii="Arial" w:hAnsi="Arial" w:cs="Arial"/>
          <w:sz w:val="20"/>
          <w:szCs w:val="20"/>
        </w:rPr>
        <w:t xml:space="preserve">Using </w:t>
      </w:r>
      <w:r w:rsidR="001426AE">
        <w:rPr>
          <w:rFonts w:ascii="Arial" w:hAnsi="Arial" w:cs="Arial"/>
          <w:sz w:val="20"/>
          <w:szCs w:val="20"/>
        </w:rPr>
        <w:t>Braidwood</w:t>
      </w:r>
      <w:r w:rsidR="00965A4A">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w:t>
      </w:r>
      <w:r w:rsidR="00965A4A">
        <w:rPr>
          <w:rFonts w:ascii="Arial" w:hAnsi="Arial" w:cs="Arial"/>
          <w:sz w:val="20"/>
          <w:szCs w:val="20"/>
        </w:rPr>
        <w:t>e</w:t>
      </w:r>
      <w:r w:rsidR="00CC2F53">
        <w:rPr>
          <w:rFonts w:ascii="Arial" w:hAnsi="Arial" w:cs="Arial"/>
          <w:sz w:val="20"/>
          <w:szCs w:val="20"/>
        </w:rPr>
        <w:t>:</w:t>
      </w:r>
    </w:p>
    <w:p w14:paraId="67704E2E" w14:textId="03768CDB" w:rsidR="00065B44" w:rsidRDefault="00065B44" w:rsidP="00065B44">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BF6C9D">
        <w:rPr>
          <w:rFonts w:ascii="Arial" w:hAnsi="Arial" w:cs="Arial"/>
          <w:sz w:val="20"/>
          <w:szCs w:val="20"/>
        </w:rPr>
        <w:t xml:space="preserve">Expand in tree view </w:t>
      </w:r>
      <w:r w:rsidR="00270EFB">
        <w:rPr>
          <w:rFonts w:ascii="Arial" w:hAnsi="Arial" w:cs="Arial"/>
          <w:sz w:val="20"/>
          <w:szCs w:val="20"/>
        </w:rPr>
        <w:t>&amp; edit</w:t>
      </w:r>
      <w:r w:rsidR="00BF6C9D">
        <w:rPr>
          <w:rFonts w:ascii="Arial" w:hAnsi="Arial" w:cs="Arial"/>
          <w:sz w:val="20"/>
          <w:szCs w:val="20"/>
        </w:rPr>
        <w:t xml:space="preserve"> a procedure and its associated enhanced procedure, such as Upgraded SAMGs/SAG-3 &amp;</w:t>
      </w:r>
      <w:r w:rsidR="00270EFB">
        <w:rPr>
          <w:rFonts w:ascii="Arial" w:hAnsi="Arial" w:cs="Arial"/>
          <w:sz w:val="20"/>
          <w:szCs w:val="20"/>
        </w:rPr>
        <w:t xml:space="preserve"> associated Background document</w:t>
      </w:r>
    </w:p>
    <w:p w14:paraId="03B625C5" w14:textId="206C0462" w:rsidR="00270EFB" w:rsidRDefault="00270EFB" w:rsidP="00065B44">
      <w:pPr>
        <w:autoSpaceDE w:val="0"/>
        <w:autoSpaceDN w:val="0"/>
        <w:rPr>
          <w:rFonts w:ascii="Arial" w:hAnsi="Arial" w:cs="Arial"/>
          <w:sz w:val="20"/>
          <w:szCs w:val="20"/>
        </w:rPr>
      </w:pPr>
      <w:r w:rsidRPr="00270EFB">
        <w:rPr>
          <w:rFonts w:ascii="Arial" w:hAnsi="Arial" w:cs="Arial"/>
          <w:sz w:val="20"/>
          <w:szCs w:val="20"/>
        </w:rPr>
        <w:drawing>
          <wp:inline distT="0" distB="0" distL="0" distR="0" wp14:anchorId="6AF0F98B" wp14:editId="6F346257">
            <wp:extent cx="3752850" cy="3097305"/>
            <wp:effectExtent l="0" t="0" r="0" b="8255"/>
            <wp:docPr id="1894703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03185" name=""/>
                    <pic:cNvPicPr/>
                  </pic:nvPicPr>
                  <pic:blipFill>
                    <a:blip r:embed="rId6"/>
                    <a:stretch>
                      <a:fillRect/>
                    </a:stretch>
                  </pic:blipFill>
                  <pic:spPr>
                    <a:xfrm>
                      <a:off x="0" y="0"/>
                      <a:ext cx="3761398" cy="3104360"/>
                    </a:xfrm>
                    <a:prstGeom prst="rect">
                      <a:avLst/>
                    </a:prstGeom>
                  </pic:spPr>
                </pic:pic>
              </a:graphicData>
            </a:graphic>
          </wp:inline>
        </w:drawing>
      </w:r>
    </w:p>
    <w:p w14:paraId="37D5EDAD" w14:textId="3A9E3862" w:rsidR="00974EEC" w:rsidRDefault="00974EEC" w:rsidP="00065B44">
      <w:pPr>
        <w:autoSpaceDE w:val="0"/>
        <w:autoSpaceDN w:val="0"/>
        <w:rPr>
          <w:rFonts w:ascii="Arial" w:hAnsi="Arial" w:cs="Arial"/>
          <w:sz w:val="20"/>
          <w:szCs w:val="20"/>
        </w:rPr>
      </w:pPr>
      <w:bookmarkStart w:id="2" w:name="OLE_LINK2"/>
      <w:r>
        <w:rPr>
          <w:rFonts w:ascii="Wingdings 2" w:hAnsi="Wingdings 2" w:cs="Wingdings 2"/>
        </w:rPr>
        <w:t>£</w:t>
      </w:r>
      <w:r>
        <w:rPr>
          <w:rFonts w:ascii="Arial" w:hAnsi="Arial" w:cs="Arial"/>
          <w:sz w:val="20"/>
          <w:szCs w:val="20"/>
        </w:rPr>
        <w:t xml:space="preserve"> </w:t>
      </w:r>
      <w:r w:rsidR="00270EFB">
        <w:rPr>
          <w:rFonts w:ascii="Arial" w:hAnsi="Arial" w:cs="Arial"/>
          <w:sz w:val="20"/>
          <w:szCs w:val="20"/>
        </w:rPr>
        <w:t xml:space="preserve">From the </w:t>
      </w:r>
      <w:bookmarkEnd w:id="2"/>
      <w:r w:rsidR="00270EFB">
        <w:rPr>
          <w:rFonts w:ascii="Arial" w:hAnsi="Arial" w:cs="Arial"/>
          <w:sz w:val="20"/>
          <w:szCs w:val="20"/>
        </w:rPr>
        <w:t>tree view, position on the SAG-3 source procedure/Guidelines Steps section</w:t>
      </w:r>
    </w:p>
    <w:p w14:paraId="5D4AF95E" w14:textId="238475EE" w:rsidR="00270EFB" w:rsidRDefault="00270EFB" w:rsidP="00065B44">
      <w:pPr>
        <w:autoSpaceDE w:val="0"/>
        <w:autoSpaceDN w:val="0"/>
        <w:rPr>
          <w:rFonts w:ascii="Arial" w:hAnsi="Arial" w:cs="Arial"/>
          <w:sz w:val="20"/>
          <w:szCs w:val="20"/>
        </w:rPr>
      </w:pPr>
      <w:r>
        <w:rPr>
          <w:rFonts w:ascii="Wingdings 2" w:hAnsi="Wingdings 2" w:cs="Wingdings 2"/>
        </w:rPr>
        <w:lastRenderedPageBreak/>
        <w:t>£</w:t>
      </w:r>
      <w:r>
        <w:rPr>
          <w:rFonts w:ascii="Arial" w:hAnsi="Arial" w:cs="Arial"/>
          <w:sz w:val="20"/>
          <w:szCs w:val="20"/>
        </w:rPr>
        <w:t xml:space="preserve"> </w:t>
      </w:r>
      <w:r>
        <w:rPr>
          <w:rFonts w:ascii="Arial" w:hAnsi="Arial" w:cs="Arial"/>
          <w:sz w:val="20"/>
          <w:szCs w:val="20"/>
        </w:rPr>
        <w:t xml:space="preserve">Using the context menu, </w:t>
      </w:r>
      <w:r w:rsidR="00434789">
        <w:rPr>
          <w:rFonts w:ascii="Arial" w:hAnsi="Arial" w:cs="Arial"/>
          <w:sz w:val="20"/>
          <w:szCs w:val="20"/>
        </w:rPr>
        <w:t>select to Insert Section After</w:t>
      </w:r>
      <w:r>
        <w:rPr>
          <w:rFonts w:ascii="Arial" w:hAnsi="Arial" w:cs="Arial"/>
          <w:sz w:val="20"/>
          <w:szCs w:val="20"/>
        </w:rPr>
        <w:t xml:space="preserve">.  On the section dialog, verify that </w:t>
      </w:r>
      <w:r w:rsidR="00434789">
        <w:rPr>
          <w:rFonts w:ascii="Arial" w:hAnsi="Arial" w:cs="Arial"/>
          <w:sz w:val="20"/>
          <w:szCs w:val="20"/>
        </w:rPr>
        <w:t>Automation/Link Enhanced ‘Contents’ is selected (it should be) and then select OK to create the section.</w:t>
      </w:r>
    </w:p>
    <w:p w14:paraId="72A9FF6D" w14:textId="4E41E095" w:rsidR="00974EEC" w:rsidRDefault="00974EEC" w:rsidP="00270EFB">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434789">
        <w:rPr>
          <w:rFonts w:ascii="Arial" w:hAnsi="Arial" w:cs="Arial"/>
          <w:sz w:val="20"/>
          <w:szCs w:val="20"/>
        </w:rPr>
        <w:t>Verify that the new selection is in the tree view within the Upgraded SAMGS AND the Upgraded SAMG Backgrounds tree and that the edit window for the background has been closed:</w:t>
      </w:r>
    </w:p>
    <w:p w14:paraId="64CE689B" w14:textId="77777777" w:rsidR="00434789" w:rsidRDefault="00434789" w:rsidP="00270EFB">
      <w:pPr>
        <w:autoSpaceDE w:val="0"/>
        <w:autoSpaceDN w:val="0"/>
        <w:rPr>
          <w:rFonts w:ascii="Arial" w:hAnsi="Arial" w:cs="Arial"/>
          <w:sz w:val="20"/>
          <w:szCs w:val="20"/>
        </w:rPr>
      </w:pPr>
    </w:p>
    <w:p w14:paraId="525DFB0A" w14:textId="395D8250" w:rsidR="009A0C87" w:rsidRDefault="00434789" w:rsidP="00065B44">
      <w:pPr>
        <w:autoSpaceDE w:val="0"/>
        <w:autoSpaceDN w:val="0"/>
        <w:rPr>
          <w:rFonts w:ascii="Arial" w:hAnsi="Arial" w:cs="Arial"/>
          <w:sz w:val="20"/>
          <w:szCs w:val="20"/>
        </w:rPr>
      </w:pPr>
      <w:r w:rsidRPr="00434789">
        <w:rPr>
          <w:rFonts w:ascii="Arial" w:hAnsi="Arial" w:cs="Arial"/>
          <w:sz w:val="20"/>
          <w:szCs w:val="20"/>
        </w:rPr>
        <w:drawing>
          <wp:inline distT="0" distB="0" distL="0" distR="0" wp14:anchorId="73349F13" wp14:editId="44C7A04D">
            <wp:extent cx="5014395" cy="5806943"/>
            <wp:effectExtent l="0" t="0" r="0" b="3810"/>
            <wp:docPr id="1374710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10008" name=""/>
                    <pic:cNvPicPr/>
                  </pic:nvPicPr>
                  <pic:blipFill>
                    <a:blip r:embed="rId7"/>
                    <a:stretch>
                      <a:fillRect/>
                    </a:stretch>
                  </pic:blipFill>
                  <pic:spPr>
                    <a:xfrm>
                      <a:off x="0" y="0"/>
                      <a:ext cx="5014395" cy="5806943"/>
                    </a:xfrm>
                    <a:prstGeom prst="rect">
                      <a:avLst/>
                    </a:prstGeom>
                  </pic:spPr>
                </pic:pic>
              </a:graphicData>
            </a:graphic>
          </wp:inline>
        </w:drawing>
      </w:r>
    </w:p>
    <w:p w14:paraId="3DDA70A5" w14:textId="234300AD" w:rsidR="009A0C87" w:rsidRDefault="009A0C87" w:rsidP="00065B44">
      <w:pPr>
        <w:autoSpaceDE w:val="0"/>
        <w:autoSpaceDN w:val="0"/>
        <w:rPr>
          <w:rFonts w:ascii="Arial" w:hAnsi="Arial" w:cs="Arial"/>
          <w:sz w:val="20"/>
          <w:szCs w:val="20"/>
        </w:rPr>
      </w:pPr>
    </w:p>
    <w:p w14:paraId="2F77EB3F" w14:textId="64A145B4" w:rsidR="000A206A"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p>
    <w:p w14:paraId="2624B903" w14:textId="77777777" w:rsidR="00974EEC" w:rsidRDefault="00974EEC" w:rsidP="000A206A">
      <w:pPr>
        <w:autoSpaceDE w:val="0"/>
        <w:autoSpaceDN w:val="0"/>
        <w:rPr>
          <w:rFonts w:ascii="Arial" w:hAnsi="Arial" w:cs="Arial"/>
          <w:b/>
          <w:bCs/>
          <w:sz w:val="24"/>
          <w:szCs w:val="24"/>
        </w:rPr>
      </w:pPr>
    </w:p>
    <w:p w14:paraId="7D950631" w14:textId="0D785986" w:rsidR="00974EEC" w:rsidRPr="00974EEC" w:rsidRDefault="00434789" w:rsidP="000A206A">
      <w:pPr>
        <w:autoSpaceDE w:val="0"/>
        <w:autoSpaceDN w:val="0"/>
        <w:rPr>
          <w:rFonts w:ascii="Arial" w:hAnsi="Arial" w:cs="Arial"/>
          <w:sz w:val="20"/>
          <w:szCs w:val="20"/>
        </w:rPr>
      </w:pPr>
      <w:r>
        <w:rPr>
          <w:rFonts w:ascii="Arial" w:hAnsi="Arial" w:cs="Arial"/>
          <w:sz w:val="20"/>
          <w:szCs w:val="20"/>
        </w:rPr>
        <w:t>Update Enhanced documentation if there are specifics on inserting of a new section.</w:t>
      </w:r>
    </w:p>
    <w:sectPr w:rsidR="00974EEC" w:rsidRPr="00974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A93765"/>
    <w:multiLevelType w:val="hybridMultilevel"/>
    <w:tmpl w:val="C08E965A"/>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2"/>
  </w:num>
  <w:num w:numId="2" w16cid:durableId="997921842">
    <w:abstractNumId w:val="0"/>
  </w:num>
  <w:num w:numId="3" w16cid:durableId="1309551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65B44"/>
    <w:rsid w:val="00072AE2"/>
    <w:rsid w:val="000A206A"/>
    <w:rsid w:val="000E591B"/>
    <w:rsid w:val="001426AE"/>
    <w:rsid w:val="00143336"/>
    <w:rsid w:val="00172704"/>
    <w:rsid w:val="00190877"/>
    <w:rsid w:val="00191A33"/>
    <w:rsid w:val="0019205D"/>
    <w:rsid w:val="00197678"/>
    <w:rsid w:val="001B4FDD"/>
    <w:rsid w:val="002028CE"/>
    <w:rsid w:val="00212C87"/>
    <w:rsid w:val="00243A85"/>
    <w:rsid w:val="00253855"/>
    <w:rsid w:val="00255714"/>
    <w:rsid w:val="00260101"/>
    <w:rsid w:val="00270EFB"/>
    <w:rsid w:val="00276915"/>
    <w:rsid w:val="00277969"/>
    <w:rsid w:val="002B2207"/>
    <w:rsid w:val="002B265A"/>
    <w:rsid w:val="002B2951"/>
    <w:rsid w:val="002B3515"/>
    <w:rsid w:val="002B797B"/>
    <w:rsid w:val="002D02EA"/>
    <w:rsid w:val="002D479F"/>
    <w:rsid w:val="002F2312"/>
    <w:rsid w:val="002F7B7D"/>
    <w:rsid w:val="00306830"/>
    <w:rsid w:val="00332EB6"/>
    <w:rsid w:val="00336728"/>
    <w:rsid w:val="00354590"/>
    <w:rsid w:val="0036360D"/>
    <w:rsid w:val="00385F5C"/>
    <w:rsid w:val="003A4808"/>
    <w:rsid w:val="003B4BE8"/>
    <w:rsid w:val="003C6575"/>
    <w:rsid w:val="003F14E3"/>
    <w:rsid w:val="00434789"/>
    <w:rsid w:val="00442DEA"/>
    <w:rsid w:val="0045687D"/>
    <w:rsid w:val="0047378C"/>
    <w:rsid w:val="004872A8"/>
    <w:rsid w:val="004C73BB"/>
    <w:rsid w:val="004D08BC"/>
    <w:rsid w:val="004E1F31"/>
    <w:rsid w:val="00542126"/>
    <w:rsid w:val="00552454"/>
    <w:rsid w:val="00557185"/>
    <w:rsid w:val="005838B9"/>
    <w:rsid w:val="00586ECD"/>
    <w:rsid w:val="00593BF0"/>
    <w:rsid w:val="005D18C3"/>
    <w:rsid w:val="0061594F"/>
    <w:rsid w:val="00632BAC"/>
    <w:rsid w:val="0063350A"/>
    <w:rsid w:val="00650989"/>
    <w:rsid w:val="006766C6"/>
    <w:rsid w:val="006D3054"/>
    <w:rsid w:val="006D6225"/>
    <w:rsid w:val="00725863"/>
    <w:rsid w:val="007260E5"/>
    <w:rsid w:val="007311BD"/>
    <w:rsid w:val="0073150C"/>
    <w:rsid w:val="00741F2B"/>
    <w:rsid w:val="00746F41"/>
    <w:rsid w:val="00777DE3"/>
    <w:rsid w:val="00793032"/>
    <w:rsid w:val="007A1D4F"/>
    <w:rsid w:val="007C276C"/>
    <w:rsid w:val="007C6138"/>
    <w:rsid w:val="007E7ED9"/>
    <w:rsid w:val="0080762E"/>
    <w:rsid w:val="0082066A"/>
    <w:rsid w:val="00847026"/>
    <w:rsid w:val="0086113F"/>
    <w:rsid w:val="00881633"/>
    <w:rsid w:val="008923B5"/>
    <w:rsid w:val="00921EDE"/>
    <w:rsid w:val="00927558"/>
    <w:rsid w:val="00932D39"/>
    <w:rsid w:val="00946760"/>
    <w:rsid w:val="009530A0"/>
    <w:rsid w:val="00953539"/>
    <w:rsid w:val="00965A4A"/>
    <w:rsid w:val="00974EEC"/>
    <w:rsid w:val="009831BF"/>
    <w:rsid w:val="0099395D"/>
    <w:rsid w:val="009A0C87"/>
    <w:rsid w:val="009B493F"/>
    <w:rsid w:val="009C0187"/>
    <w:rsid w:val="009D1824"/>
    <w:rsid w:val="009D22A9"/>
    <w:rsid w:val="009D7F45"/>
    <w:rsid w:val="00A13210"/>
    <w:rsid w:val="00A41F00"/>
    <w:rsid w:val="00A50200"/>
    <w:rsid w:val="00A50DBD"/>
    <w:rsid w:val="00A569DD"/>
    <w:rsid w:val="00A77A6A"/>
    <w:rsid w:val="00A77BC3"/>
    <w:rsid w:val="00A81590"/>
    <w:rsid w:val="00AA3B6E"/>
    <w:rsid w:val="00AB69DF"/>
    <w:rsid w:val="00AD0A9B"/>
    <w:rsid w:val="00AD3445"/>
    <w:rsid w:val="00AE52A2"/>
    <w:rsid w:val="00B2357A"/>
    <w:rsid w:val="00B407D6"/>
    <w:rsid w:val="00B805E1"/>
    <w:rsid w:val="00BA05A3"/>
    <w:rsid w:val="00BD17E2"/>
    <w:rsid w:val="00BE0B9E"/>
    <w:rsid w:val="00BE55E3"/>
    <w:rsid w:val="00BE6CC9"/>
    <w:rsid w:val="00BF6C9D"/>
    <w:rsid w:val="00C646AF"/>
    <w:rsid w:val="00C7614D"/>
    <w:rsid w:val="00C77AF7"/>
    <w:rsid w:val="00C833A2"/>
    <w:rsid w:val="00C95073"/>
    <w:rsid w:val="00C95A8C"/>
    <w:rsid w:val="00CA682B"/>
    <w:rsid w:val="00CC2F53"/>
    <w:rsid w:val="00CD3BE7"/>
    <w:rsid w:val="00D017A9"/>
    <w:rsid w:val="00D02541"/>
    <w:rsid w:val="00D02DC5"/>
    <w:rsid w:val="00D04BCE"/>
    <w:rsid w:val="00D23A8C"/>
    <w:rsid w:val="00D577EB"/>
    <w:rsid w:val="00D72B99"/>
    <w:rsid w:val="00DA273E"/>
    <w:rsid w:val="00DE25FB"/>
    <w:rsid w:val="00DE53A7"/>
    <w:rsid w:val="00E672C0"/>
    <w:rsid w:val="00E97483"/>
    <w:rsid w:val="00EF79D8"/>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632205314">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23569</TotalTime>
  <Pages>2</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51</cp:revision>
  <dcterms:created xsi:type="dcterms:W3CDTF">2023-07-19T12:26:00Z</dcterms:created>
  <dcterms:modified xsi:type="dcterms:W3CDTF">2024-05-22T12:33:00Z</dcterms:modified>
</cp:coreProperties>
</file>