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6015" w14:textId="77E8BFB1" w:rsidR="00CD1B09" w:rsidRDefault="00CD1B0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18, 2023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Generic</w:t>
      </w:r>
    </w:p>
    <w:p w14:paraId="7DAAD773" w14:textId="77777777" w:rsidR="00CD1B09" w:rsidRDefault="00CD1B0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AAE6A3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D1B09">
        <w:rPr>
          <w:rFonts w:ascii="Arial" w:hAnsi="Arial" w:cs="Arial"/>
          <w:b/>
          <w:bCs/>
          <w:sz w:val="24"/>
          <w:szCs w:val="24"/>
        </w:rPr>
        <w:t>Parent/Child ROs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B30FAC9" w14:textId="0169D83D" w:rsidR="0011360D" w:rsidRDefault="0011360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B2021-089</w:t>
      </w:r>
    </w:p>
    <w:p w14:paraId="549950C2" w14:textId="0A5CEF69" w:rsidR="0011360D" w:rsidRDefault="0011360D" w:rsidP="0011360D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Depending on how Parent/Child Applicability was set up, the Child Applicability Names were not being sent to the RO Editor.  This prevented adding Child specific RO field values.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D8D167A" w:rsidR="00F20F35" w:rsidRDefault="0011360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 / Child ROs</w:t>
      </w:r>
    </w:p>
    <w:p w14:paraId="78A3FCDD" w14:textId="2865865A" w:rsidR="0011360D" w:rsidRDefault="0011360D" w:rsidP="0011360D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correctly display Child RO fields in the RO Editor, allowing Child Specific values to be entered.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9E0005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179D4B0" w14:textId="5C7C1058" w:rsidR="005659D6" w:rsidRDefault="005659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A03A946" w:rsidR="00F20F35" w:rsidRDefault="005659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Braidwood data</w:t>
      </w:r>
    </w:p>
    <w:p w14:paraId="37308859" w14:textId="390E282A" w:rsidR="00BB41D2" w:rsidRPr="00D710B5" w:rsidRDefault="00BB41D2" w:rsidP="00D710B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Create a new procedure in the Abnormal Procedure set</w:t>
      </w:r>
    </w:p>
    <w:p w14:paraId="5BEB806B" w14:textId="5E931BFD" w:rsidR="00BB41D2" w:rsidRPr="00D710B5" w:rsidRDefault="00BB41D2" w:rsidP="00D710B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Add a new section and add two HLS</w:t>
      </w:r>
    </w:p>
    <w:p w14:paraId="74AA6AA6" w14:textId="07C4D85F" w:rsidR="00BB41D2" w:rsidRPr="00D710B5" w:rsidRDefault="00BB41D2" w:rsidP="00D710B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Set Step 1 so that it's only applicable to Unit 1</w:t>
      </w:r>
    </w:p>
    <w:p w14:paraId="48CA6415" w14:textId="0B2D078C" w:rsidR="00BB41D2" w:rsidRPr="00D710B5" w:rsidRDefault="00BB41D2" w:rsidP="00D710B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Set Step 2 so that it's only applicable to Unit 2</w:t>
      </w:r>
    </w:p>
    <w:p w14:paraId="7CC23BA5" w14:textId="7F4B0974" w:rsidR="00D710B5" w:rsidRPr="00D710B5" w:rsidRDefault="00BB41D2" w:rsidP="00D710B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Open the RO editor</w:t>
      </w:r>
    </w:p>
    <w:p w14:paraId="7CB69DE6" w14:textId="3FF97193" w:rsidR="00D710B5" w:rsidRDefault="00D710B5" w:rsidP="00D710B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Open the properties for the Setpoint Database and select Referenced Object Definition</w:t>
      </w:r>
    </w:p>
    <w:p w14:paraId="5F86E519" w14:textId="77777777" w:rsidR="00442EFD" w:rsidRPr="00442EFD" w:rsidRDefault="00442EFD" w:rsidP="00442EF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FAB0D6" w14:textId="03FFD182" w:rsidR="00D710B5" w:rsidRDefault="00D710B5" w:rsidP="00D710B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drawing>
          <wp:inline distT="0" distB="0" distL="0" distR="0" wp14:anchorId="081515C9" wp14:editId="795B55D9">
            <wp:extent cx="4075919" cy="2969704"/>
            <wp:effectExtent l="152400" t="152400" r="363220" b="3644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9493" cy="30160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1E82EC7" w14:textId="36BB9901" w:rsidR="00D710B5" w:rsidRPr="00D710B5" w:rsidRDefault="00D710B5" w:rsidP="00D710B5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Check the box next to Setpoint Value</w:t>
      </w:r>
    </w:p>
    <w:p w14:paraId="55E9999F" w14:textId="7DB755EE" w:rsidR="00D710B5" w:rsidRDefault="00D710B5" w:rsidP="00D710B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D687E3F" w14:textId="4F452A82" w:rsidR="00D710B5" w:rsidRDefault="00D710B5" w:rsidP="00D710B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2B7C9B43" wp14:editId="6AD77C65">
            <wp:extent cx="3750271" cy="2113027"/>
            <wp:effectExtent l="152400" t="152400" r="365125" b="3638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2826" cy="2142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6A0ACFF" w14:textId="77777777" w:rsidR="00D710B5" w:rsidRDefault="00D710B5" w:rsidP="00D710B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9682F04" w14:textId="7A55E745" w:rsidR="00D710B5" w:rsidRPr="00D710B5" w:rsidRDefault="00D710B5" w:rsidP="00D710B5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Save and close the properties</w:t>
      </w:r>
    </w:p>
    <w:p w14:paraId="4C9629FE" w14:textId="68BD7097" w:rsidR="00D710B5" w:rsidRPr="00D710B5" w:rsidRDefault="00D710B5" w:rsidP="00D710B5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Edit one of the AUX FEED ROs and add a value for unit 2, leaving Unit 1 as the default value</w:t>
      </w:r>
    </w:p>
    <w:p w14:paraId="4695425F" w14:textId="67201778" w:rsidR="00D710B5" w:rsidRDefault="00D710B5" w:rsidP="00D710B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5313215" w14:textId="781E0B5E" w:rsidR="00D710B5" w:rsidRDefault="00D710B5" w:rsidP="00D710B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drawing>
          <wp:inline distT="0" distB="0" distL="0" distR="0" wp14:anchorId="33A70744" wp14:editId="38473717">
            <wp:extent cx="5391150" cy="2718290"/>
            <wp:effectExtent l="152400" t="152400" r="361950" b="3683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5267" cy="273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213A09F" w14:textId="77777777" w:rsidR="00D710B5" w:rsidRDefault="00D710B5" w:rsidP="00D710B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7F4C65" w14:textId="4424E506" w:rsidR="00BB41D2" w:rsidRPr="00D710B5" w:rsidRDefault="00BB41D2" w:rsidP="00D710B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Save Changes, Create New ROFST, and Update RO Values</w:t>
      </w:r>
    </w:p>
    <w:p w14:paraId="47A2B3A8" w14:textId="10E31205" w:rsidR="00BB41D2" w:rsidRPr="00D710B5" w:rsidRDefault="00BB41D2" w:rsidP="00D710B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Add the setpoints to Step 1 (Unit 1 Applicable) and Step 2 (Unit 2 Applicable)</w:t>
      </w:r>
    </w:p>
    <w:p w14:paraId="47D2FC56" w14:textId="43D38A15" w:rsidR="00BB41D2" w:rsidRPr="00D710B5" w:rsidRDefault="00BB41D2" w:rsidP="00D710B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Approve the procedure for Unit 2 using any revision stage.</w:t>
      </w:r>
    </w:p>
    <w:p w14:paraId="042753F3" w14:textId="30DC2BA2" w:rsidR="00BB41D2" w:rsidRPr="00D710B5" w:rsidRDefault="00BB41D2" w:rsidP="00D710B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 xml:space="preserve">Once the revision stage is generated, right mouse </w:t>
      </w:r>
      <w:proofErr w:type="gramStart"/>
      <w:r w:rsidRPr="00D710B5">
        <w:rPr>
          <w:rFonts w:ascii="Arial" w:hAnsi="Arial" w:cs="Arial"/>
          <w:sz w:val="20"/>
          <w:szCs w:val="20"/>
        </w:rPr>
        <w:t>click</w:t>
      </w:r>
      <w:proofErr w:type="gramEnd"/>
      <w:r w:rsidRPr="00D710B5">
        <w:rPr>
          <w:rFonts w:ascii="Arial" w:hAnsi="Arial" w:cs="Arial"/>
          <w:sz w:val="20"/>
          <w:szCs w:val="20"/>
        </w:rPr>
        <w:t xml:space="preserve"> on the procedure in the tree and navigate to the Versions folder for Unit 2.</w:t>
      </w:r>
    </w:p>
    <w:p w14:paraId="73CC498C" w14:textId="764BCEA1" w:rsidR="00BB41D2" w:rsidRPr="00D710B5" w:rsidRDefault="00BB41D2" w:rsidP="00D710B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Find the Revision Stage that was just generated and view the procedure.</w:t>
      </w:r>
    </w:p>
    <w:p w14:paraId="37BBEA7B" w14:textId="42BC8CDC" w:rsidR="00BB41D2" w:rsidRPr="00D710B5" w:rsidRDefault="00BB41D2" w:rsidP="00D710B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710B5">
        <w:rPr>
          <w:rFonts w:ascii="Arial" w:hAnsi="Arial" w:cs="Arial"/>
          <w:sz w:val="20"/>
          <w:szCs w:val="20"/>
        </w:rPr>
        <w:t>Verify the correct RO Value is used</w:t>
      </w:r>
    </w:p>
    <w:p w14:paraId="2E0D8D44" w14:textId="77777777" w:rsidR="00BB41D2" w:rsidRDefault="00BB41D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3FC81359" w:rsidR="0053156D" w:rsidRDefault="00D710B5">
      <w:r>
        <w:t>No changes or additions needed.</w:t>
      </w:r>
    </w:p>
    <w:sectPr w:rsidR="0053156D" w:rsidSect="00CD1B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13CE5"/>
    <w:multiLevelType w:val="hybridMultilevel"/>
    <w:tmpl w:val="CB6A37F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93F45"/>
    <w:multiLevelType w:val="hybridMultilevel"/>
    <w:tmpl w:val="C62CFFB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D07F0"/>
    <w:multiLevelType w:val="hybridMultilevel"/>
    <w:tmpl w:val="6D6405E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9F78FF"/>
    <w:multiLevelType w:val="hybridMultilevel"/>
    <w:tmpl w:val="5A60718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"/>
  </w:num>
  <w:num w:numId="2" w16cid:durableId="593519722">
    <w:abstractNumId w:val="1"/>
  </w:num>
  <w:num w:numId="3" w16cid:durableId="790830522">
    <w:abstractNumId w:val="0"/>
  </w:num>
  <w:num w:numId="4" w16cid:durableId="492064455">
    <w:abstractNumId w:val="4"/>
  </w:num>
  <w:num w:numId="5" w16cid:durableId="1750078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1360D"/>
    <w:rsid w:val="00442EFD"/>
    <w:rsid w:val="0053156D"/>
    <w:rsid w:val="005659D6"/>
    <w:rsid w:val="005B0670"/>
    <w:rsid w:val="009455E4"/>
    <w:rsid w:val="00BB41D2"/>
    <w:rsid w:val="00CD1B09"/>
    <w:rsid w:val="00D710B5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2023-10-18T19:25:00Z</dcterms:modified>
</cp:coreProperties>
</file>