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B84DD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December 1</w:t>
      </w:r>
      <w:r w:rsidR="003E4AB4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B84DDE" w:rsidRPr="00B84DDE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84DDE">
        <w:rPr>
          <w:rFonts w:ascii="Arial" w:hAnsi="Arial" w:cs="Arial"/>
          <w:b/>
          <w:bCs/>
          <w:sz w:val="24"/>
          <w:szCs w:val="24"/>
        </w:rPr>
        <w:t xml:space="preserve"> Farley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B84DDE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F2024-088</w:t>
      </w:r>
    </w:p>
    <w:p w:rsidR="001C10A9" w:rsidRDefault="00B84DDE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Per customer’s request, removed “Using”, </w:t>
      </w:r>
      <w:bookmarkStart w:id="2" w:name="OLE_LINK3"/>
      <w:r>
        <w:rPr>
          <w:rFonts w:ascii="Arial" w:hAnsi="Arial" w:cs="Arial"/>
        </w:rPr>
        <w:t>“Faulted”, “Intact”, “Normal”, “On”, “Off”,</w:t>
      </w:r>
      <w:r w:rsidR="00587A4B">
        <w:rPr>
          <w:rFonts w:ascii="Arial" w:hAnsi="Arial" w:cs="Arial"/>
        </w:rPr>
        <w:t xml:space="preserve"> “Locally”,</w:t>
      </w:r>
      <w:r>
        <w:rPr>
          <w:rFonts w:ascii="Arial" w:hAnsi="Arial" w:cs="Arial"/>
        </w:rPr>
        <w:t xml:space="preserve"> “Manual</w:t>
      </w:r>
      <w:r w:rsidR="00587A4B">
        <w:rPr>
          <w:rFonts w:ascii="Arial" w:hAnsi="Arial" w:cs="Arial"/>
        </w:rPr>
        <w:t>ly</w:t>
      </w:r>
      <w:r>
        <w:rPr>
          <w:rFonts w:ascii="Arial" w:hAnsi="Arial" w:cs="Arial"/>
        </w:rPr>
        <w:t>”</w:t>
      </w:r>
      <w:bookmarkEnd w:id="2"/>
      <w:r w:rsidR="00806059">
        <w:rPr>
          <w:rFonts w:ascii="Arial" w:hAnsi="Arial" w:cs="Arial"/>
        </w:rPr>
        <w:t xml:space="preserve">, “Fall”, “Rise”, and “Ruptured” </w:t>
      </w:r>
      <w:r>
        <w:rPr>
          <w:rFonts w:ascii="Arial" w:hAnsi="Arial" w:cs="Arial"/>
        </w:rPr>
        <w:t>from the ReplaceWords list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3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B84DDE" w:rsidRDefault="00B84DDE" w:rsidP="007563D3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Farley - All formats</w:t>
      </w:r>
    </w:p>
    <w:p w:rsidR="00B84DDE" w:rsidRDefault="00B84DDE" w:rsidP="007563D3">
      <w:pPr>
        <w:autoSpaceDE w:val="0"/>
        <w:autoSpaceDN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>The following words will no longer be automatically bolded:</w:t>
      </w:r>
    </w:p>
    <w:p w:rsidR="00B84DDE" w:rsidRDefault="00B84DDE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“Using”</w:t>
      </w:r>
    </w:p>
    <w:p w:rsidR="00B84DDE" w:rsidRDefault="00B84DDE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“Faulted”</w:t>
      </w:r>
    </w:p>
    <w:p w:rsidR="00B84DDE" w:rsidRDefault="00B84DDE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“Intact”</w:t>
      </w:r>
    </w:p>
    <w:p w:rsidR="00B84DDE" w:rsidRDefault="00B84DDE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“Normal”</w:t>
      </w:r>
    </w:p>
    <w:p w:rsidR="00B84DDE" w:rsidRDefault="00B84DDE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“On”</w:t>
      </w:r>
    </w:p>
    <w:p w:rsidR="00B84DDE" w:rsidRDefault="00B84DDE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“Off”</w:t>
      </w:r>
    </w:p>
    <w:p w:rsidR="00587A4B" w:rsidRDefault="00587A4B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“Locally”</w:t>
      </w:r>
    </w:p>
    <w:p w:rsidR="00806059" w:rsidRDefault="00B84DDE" w:rsidP="00806059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“Manual</w:t>
      </w:r>
      <w:r w:rsidR="00587A4B">
        <w:rPr>
          <w:rFonts w:ascii="Arial" w:hAnsi="Arial" w:cs="Arial"/>
        </w:rPr>
        <w:t>ly</w:t>
      </w:r>
      <w:r>
        <w:rPr>
          <w:rFonts w:ascii="Arial" w:hAnsi="Arial" w:cs="Arial"/>
        </w:rPr>
        <w:t>”</w:t>
      </w:r>
    </w:p>
    <w:p w:rsidR="00806059" w:rsidRDefault="00806059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“Fall”</w:t>
      </w:r>
    </w:p>
    <w:p w:rsidR="00806059" w:rsidRDefault="00806059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“Rise”</w:t>
      </w:r>
    </w:p>
    <w:p w:rsidR="00806059" w:rsidRDefault="00806059" w:rsidP="007563D3">
      <w:pPr>
        <w:autoSpaceDE w:val="0"/>
        <w:autoSpaceDN w:val="0"/>
        <w:ind w:left="1440"/>
        <w:rPr>
          <w:rFonts w:ascii="Arial" w:hAnsi="Arial" w:cs="Arial"/>
        </w:rPr>
      </w:pPr>
      <w:r>
        <w:rPr>
          <w:rFonts w:ascii="Arial" w:hAnsi="Arial" w:cs="Arial"/>
        </w:rPr>
        <w:t>“Ruptured”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B84DDE" w:rsidP="007563D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Farley data</w:t>
      </w:r>
    </w:p>
    <w:p w:rsidR="003A1B4D" w:rsidRDefault="00B84DDE" w:rsidP="007563D3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F162A7" w:rsidRDefault="00F162A7" w:rsidP="007563D3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Import </w:t>
      </w:r>
      <w:r w:rsidR="007563D3">
        <w:rPr>
          <w:rFonts w:ascii="Arial" w:hAnsi="Arial" w:cs="Arial"/>
        </w:rPr>
        <w:t xml:space="preserve">into EOPS, </w:t>
      </w:r>
      <w:r>
        <w:rPr>
          <w:rFonts w:ascii="Arial" w:hAnsi="Arial" w:cs="Arial"/>
        </w:rPr>
        <w:t xml:space="preserve">the test </w:t>
      </w:r>
      <w:r w:rsidR="007563D3">
        <w:rPr>
          <w:rFonts w:ascii="Arial" w:hAnsi="Arial" w:cs="Arial"/>
        </w:rPr>
        <w:t>procedure</w:t>
      </w:r>
      <w:r>
        <w:rPr>
          <w:rFonts w:ascii="Arial" w:hAnsi="Arial" w:cs="Arial"/>
        </w:rPr>
        <w:t xml:space="preserve"> </w:t>
      </w:r>
      <w:r w:rsidR="007563D3">
        <w:rPr>
          <w:rFonts w:ascii="Arial" w:hAnsi="Arial" w:cs="Arial"/>
        </w:rPr>
        <w:t>located at</w:t>
      </w:r>
      <w:r>
        <w:rPr>
          <w:rFonts w:ascii="Arial" w:hAnsi="Arial" w:cs="Arial"/>
        </w:rPr>
        <w:t xml:space="preserve"> </w:t>
      </w:r>
      <w:r w:rsidR="007563D3">
        <w:rPr>
          <w:rFonts w:ascii="Arial" w:hAnsi="Arial" w:cs="Arial"/>
        </w:rPr>
        <w:t>“</w:t>
      </w:r>
      <w:r w:rsidR="007563D3" w:rsidRPr="007563D3">
        <w:rPr>
          <w:rFonts w:ascii="Arial" w:hAnsi="Arial" w:cs="Arial"/>
        </w:rPr>
        <w:t>V:\Proms Versions\Test Version\Data to use for testing\F2024-088</w:t>
      </w:r>
      <w:r w:rsidR="007563D3">
        <w:rPr>
          <w:rFonts w:ascii="Arial" w:hAnsi="Arial" w:cs="Arial"/>
        </w:rPr>
        <w:t>”</w:t>
      </w:r>
    </w:p>
    <w:p w:rsidR="00B84DDE" w:rsidRDefault="00F162A7" w:rsidP="007563D3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View the procedure in the editor and verify the above listed words are not bolded</w:t>
      </w:r>
    </w:p>
    <w:p w:rsidR="00F162A7" w:rsidRDefault="00F162A7" w:rsidP="00F162A7">
      <w:pPr>
        <w:autoSpaceDE w:val="0"/>
        <w:autoSpaceDN w:val="0"/>
        <w:jc w:val="both"/>
        <w:rPr>
          <w:rFonts w:ascii="Arial" w:hAnsi="Arial" w:cs="Arial"/>
        </w:rPr>
      </w:pPr>
    </w:p>
    <w:p w:rsidR="00F162A7" w:rsidRDefault="003E4AB4" w:rsidP="00F162A7">
      <w:pPr>
        <w:autoSpaceDE w:val="0"/>
        <w:autoSpaceDN w:val="0"/>
        <w:jc w:val="center"/>
        <w:rPr>
          <w:rFonts w:ascii="Arial" w:hAnsi="Arial" w:cs="Arial"/>
        </w:rPr>
      </w:pPr>
      <w:r w:rsidRPr="003E4AB4">
        <w:rPr>
          <w:rFonts w:ascii="Arial" w:hAnsi="Arial" w:cs="Arial"/>
        </w:rPr>
        <w:drawing>
          <wp:inline distT="0" distB="0" distL="0" distR="0" wp14:anchorId="0EFD2913" wp14:editId="00E40FCE">
            <wp:extent cx="4524375" cy="2292350"/>
            <wp:effectExtent l="0" t="0" r="9525" b="0"/>
            <wp:docPr id="19748156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81568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35864" cy="229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2A7" w:rsidRPr="00F162A7" w:rsidRDefault="00F162A7" w:rsidP="00F162A7">
      <w:pPr>
        <w:autoSpaceDE w:val="0"/>
        <w:autoSpaceDN w:val="0"/>
        <w:jc w:val="both"/>
        <w:rPr>
          <w:rFonts w:ascii="Arial" w:hAnsi="Arial" w:cs="Arial"/>
        </w:rPr>
      </w:pPr>
    </w:p>
    <w:p w:rsidR="001C10A9" w:rsidRDefault="00F162A7" w:rsidP="007563D3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Print the procedure and verify those words are not bolded</w:t>
      </w:r>
    </w:p>
    <w:p w:rsidR="00F162A7" w:rsidRDefault="00F162A7" w:rsidP="00F162A7">
      <w:pPr>
        <w:autoSpaceDE w:val="0"/>
        <w:autoSpaceDN w:val="0"/>
        <w:jc w:val="both"/>
        <w:rPr>
          <w:rFonts w:ascii="Arial" w:hAnsi="Arial" w:cs="Arial"/>
        </w:rPr>
      </w:pPr>
    </w:p>
    <w:p w:rsidR="00F162A7" w:rsidRDefault="003E4AB4" w:rsidP="00F162A7">
      <w:pPr>
        <w:autoSpaceDE w:val="0"/>
        <w:autoSpaceDN w:val="0"/>
        <w:jc w:val="center"/>
        <w:rPr>
          <w:rFonts w:ascii="Arial" w:hAnsi="Arial" w:cs="Arial"/>
        </w:rPr>
      </w:pPr>
      <w:r w:rsidRPr="003E4AB4">
        <w:rPr>
          <w:rFonts w:ascii="Arial" w:hAnsi="Arial" w:cs="Arial"/>
        </w:rPr>
        <w:drawing>
          <wp:inline distT="0" distB="0" distL="0" distR="0" wp14:anchorId="172902BA" wp14:editId="76B72413">
            <wp:extent cx="5019675" cy="3613560"/>
            <wp:effectExtent l="0" t="0" r="0" b="6350"/>
            <wp:docPr id="1885878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8785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8992" cy="362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2A7" w:rsidRPr="00F162A7" w:rsidRDefault="00F162A7" w:rsidP="00F162A7">
      <w:pPr>
        <w:autoSpaceDE w:val="0"/>
        <w:autoSpaceDN w:val="0"/>
        <w:jc w:val="both"/>
        <w:rPr>
          <w:rFonts w:ascii="Arial" w:hAnsi="Arial" w:cs="Arial"/>
        </w:rPr>
      </w:pPr>
    </w:p>
    <w:p w:rsidR="00F162A7" w:rsidRPr="00F162A7" w:rsidRDefault="00F162A7" w:rsidP="007563D3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Copy the step into an AOP, SAMG, FSG and SIG procedure and verity those words are not bolded.</w:t>
      </w: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3185"/>
    <w:rsid w:val="00315EEE"/>
    <w:rsid w:val="003A1B4D"/>
    <w:rsid w:val="003E4AB4"/>
    <w:rsid w:val="004F43F9"/>
    <w:rsid w:val="005819AF"/>
    <w:rsid w:val="00587A4B"/>
    <w:rsid w:val="00645252"/>
    <w:rsid w:val="00680072"/>
    <w:rsid w:val="006C7BAB"/>
    <w:rsid w:val="006D3D74"/>
    <w:rsid w:val="007563D3"/>
    <w:rsid w:val="007A72E2"/>
    <w:rsid w:val="00806059"/>
    <w:rsid w:val="00826989"/>
    <w:rsid w:val="0083569A"/>
    <w:rsid w:val="009A6278"/>
    <w:rsid w:val="009D476B"/>
    <w:rsid w:val="009D721B"/>
    <w:rsid w:val="00A151F9"/>
    <w:rsid w:val="00A80E10"/>
    <w:rsid w:val="00A9204E"/>
    <w:rsid w:val="00AF6840"/>
    <w:rsid w:val="00B84DDE"/>
    <w:rsid w:val="00BB28FE"/>
    <w:rsid w:val="00C46379"/>
    <w:rsid w:val="00D05B6B"/>
    <w:rsid w:val="00D90415"/>
    <w:rsid w:val="00DC65E7"/>
    <w:rsid w:val="00F162A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D49F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175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15</cp:revision>
  <dcterms:created xsi:type="dcterms:W3CDTF">2024-05-24T18:18:00Z</dcterms:created>
  <dcterms:modified xsi:type="dcterms:W3CDTF">2024-12-17T14:25:00Z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