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A1B4D" w:rsidRDefault="00843B1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October 25, 2024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843B1A">
        <w:rPr>
          <w:rFonts w:ascii="Arial" w:hAnsi="Arial" w:cs="Arial"/>
          <w:b/>
          <w:bCs/>
          <w:sz w:val="24"/>
          <w:szCs w:val="24"/>
        </w:rPr>
        <w:t>Beaver Valley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3A1B4D" w:rsidRDefault="00843B1A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F2024-077</w:t>
      </w:r>
    </w:p>
    <w:p w:rsidR="001C10A9" w:rsidRDefault="00843B1A" w:rsidP="00843B1A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Made the spacing between bullet tabs the step text consistent for bulleted sub-steps types and for multiple</w:t>
      </w:r>
      <w:r w:rsidR="00A75159">
        <w:rPr>
          <w:rFonts w:ascii="Arial" w:hAnsi="Arial" w:cs="Arial"/>
        </w:rPr>
        <w:t xml:space="preserve"> Cautions, Notes</w:t>
      </w:r>
      <w:r w:rsidR="003774B4">
        <w:rPr>
          <w:rFonts w:ascii="Arial" w:hAnsi="Arial" w:cs="Arial"/>
        </w:rPr>
        <w:t xml:space="preserve"> types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A7515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Beaver Valley</w:t>
      </w:r>
    </w:p>
    <w:p w:rsidR="00A75159" w:rsidRDefault="00A7515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All formats</w:t>
      </w:r>
    </w:p>
    <w:p w:rsidR="00A75159" w:rsidRDefault="00A75159" w:rsidP="00A75159">
      <w:pPr>
        <w:autoSpaceDE w:val="0"/>
        <w:autoSpaceDN w:val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The space between the bullet character and step text is now constantly two spaces for all bulleted sub-step types and for multiple Cautions, and Notes</w:t>
      </w:r>
      <w:r w:rsidR="003774B4">
        <w:rPr>
          <w:rFonts w:ascii="Arial" w:hAnsi="Arial" w:cs="Arial"/>
        </w:rPr>
        <w:t xml:space="preserve"> types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1C10A9" w:rsidRDefault="00A75159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Beaver Valley data</w:t>
      </w:r>
    </w:p>
    <w:p w:rsidR="00E97AC4" w:rsidRDefault="00E97AC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:rsidR="00E97AC4" w:rsidRDefault="00E97AC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A75159">
        <w:rPr>
          <w:rFonts w:ascii="Arial" w:hAnsi="Arial" w:cs="Arial"/>
        </w:rPr>
        <w:t xml:space="preserve">rint </w:t>
      </w:r>
      <w:r>
        <w:rPr>
          <w:rFonts w:ascii="Arial" w:hAnsi="Arial" w:cs="Arial"/>
        </w:rPr>
        <w:t>the following sampling of procedures:</w:t>
      </w:r>
    </w:p>
    <w:p w:rsidR="00E97AC4" w:rsidRDefault="00CA0654" w:rsidP="00E97AC4">
      <w:pPr>
        <w:pStyle w:val="ListParagraph"/>
        <w:numPr>
          <w:ilvl w:val="1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Unit 1 EOP-3, the background for Unit 1 EOP-3</w:t>
      </w:r>
    </w:p>
    <w:p w:rsidR="00E97AC4" w:rsidRDefault="00957D2C" w:rsidP="00E97AC4">
      <w:pPr>
        <w:pStyle w:val="ListParagraph"/>
        <w:numPr>
          <w:ilvl w:val="1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Unit1 Attachments H.4</w:t>
      </w:r>
    </w:p>
    <w:p w:rsidR="00E97AC4" w:rsidRDefault="00CD7CE8" w:rsidP="00E97AC4">
      <w:pPr>
        <w:pStyle w:val="ListParagraph"/>
        <w:numPr>
          <w:ilvl w:val="1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Unit 1 AOP 1.6.5</w:t>
      </w:r>
    </w:p>
    <w:p w:rsidR="00E97AC4" w:rsidRDefault="00957D2C" w:rsidP="00E97AC4">
      <w:pPr>
        <w:pStyle w:val="ListParagraph"/>
        <w:numPr>
          <w:ilvl w:val="1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Unit 1 SAMG procedure SAG-3</w:t>
      </w:r>
    </w:p>
    <w:p w:rsidR="00A75159" w:rsidRDefault="00E97AC4" w:rsidP="00E97AC4">
      <w:pPr>
        <w:pStyle w:val="ListParagraph"/>
        <w:numPr>
          <w:ilvl w:val="1"/>
          <w:numId w:val="24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Unit 1 SAMG Background SAG-1B</w:t>
      </w:r>
    </w:p>
    <w:p w:rsidR="00E97AC4" w:rsidRDefault="00E97AC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spacing between the bullets and text in the sub-steps, Cautions, and Notes (in the step editor sections) are consistent as in the example below:</w:t>
      </w:r>
    </w:p>
    <w:p w:rsidR="00E97AC4" w:rsidRDefault="00E97AC4" w:rsidP="00E97AC4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:rsidR="003A1B4D" w:rsidRDefault="00E97AC4" w:rsidP="00E97AC4">
      <w:pPr>
        <w:pStyle w:val="ListParagraph"/>
        <w:autoSpaceDE w:val="0"/>
        <w:autoSpaceDN w:val="0"/>
        <w:ind w:left="360"/>
        <w:jc w:val="center"/>
        <w:rPr>
          <w:rFonts w:ascii="Arial" w:hAnsi="Arial" w:cs="Arial"/>
        </w:rPr>
      </w:pPr>
      <w:r w:rsidRPr="00E97AC4">
        <w:rPr>
          <w:rFonts w:ascii="Arial" w:hAnsi="Arial" w:cs="Arial"/>
        </w:rPr>
        <w:drawing>
          <wp:inline distT="0" distB="0" distL="0" distR="0" wp14:anchorId="3134966A" wp14:editId="02EA6922">
            <wp:extent cx="4622426" cy="3143250"/>
            <wp:effectExtent l="19050" t="19050" r="26035" b="19050"/>
            <wp:docPr id="10345503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55034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27675" cy="314682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774B4"/>
    <w:rsid w:val="003A1B4D"/>
    <w:rsid w:val="004F43F9"/>
    <w:rsid w:val="005819AF"/>
    <w:rsid w:val="00645252"/>
    <w:rsid w:val="006C7BAB"/>
    <w:rsid w:val="006D3D74"/>
    <w:rsid w:val="00730B40"/>
    <w:rsid w:val="007A72E2"/>
    <w:rsid w:val="0083569A"/>
    <w:rsid w:val="00843B1A"/>
    <w:rsid w:val="00957D2C"/>
    <w:rsid w:val="009A6278"/>
    <w:rsid w:val="009D476B"/>
    <w:rsid w:val="00A151F9"/>
    <w:rsid w:val="00A75159"/>
    <w:rsid w:val="00A80E10"/>
    <w:rsid w:val="00A9204E"/>
    <w:rsid w:val="00AF6840"/>
    <w:rsid w:val="00BB28FE"/>
    <w:rsid w:val="00C46379"/>
    <w:rsid w:val="00CA0654"/>
    <w:rsid w:val="00CD7CE8"/>
    <w:rsid w:val="00D05B6B"/>
    <w:rsid w:val="00D90415"/>
    <w:rsid w:val="00DC65E7"/>
    <w:rsid w:val="00E97AC4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64C1A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304</TotalTime>
  <Pages>2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2024-10-25T19:03:00Z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