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7FD2EB61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3E27BC">
        <w:rPr>
          <w:rFonts w:ascii="Arial" w:hAnsi="Arial" w:cs="Arial"/>
          <w:b/>
          <w:bCs/>
          <w:sz w:val="24"/>
          <w:szCs w:val="24"/>
        </w:rPr>
        <w:t>1</w:t>
      </w:r>
      <w:r w:rsidR="009D22EC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7AE916A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62052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FC39806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F2024-0</w:t>
      </w:r>
      <w:r w:rsidR="009D22EC">
        <w:rPr>
          <w:rFonts w:ascii="Arial" w:hAnsi="Arial" w:cs="Arial"/>
          <w:sz w:val="20"/>
          <w:szCs w:val="20"/>
        </w:rPr>
        <w:t>37</w:t>
      </w:r>
    </w:p>
    <w:p w14:paraId="71712766" w14:textId="3D6BB45B" w:rsidR="00D62052" w:rsidRDefault="009D22EC" w:rsidP="00D6205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Adjustments made for single column sections of the Vogtle </w:t>
      </w:r>
      <w:r w:rsidR="00DD7728">
        <w:rPr>
          <w:rFonts w:ascii="Arial" w:hAnsi="Arial" w:cs="Arial"/>
          <w:sz w:val="20"/>
          <w:szCs w:val="20"/>
        </w:rPr>
        <w:t>Units 3</w:t>
      </w:r>
      <w:r>
        <w:rPr>
          <w:rFonts w:ascii="Arial" w:hAnsi="Arial" w:cs="Arial"/>
          <w:sz w:val="20"/>
          <w:szCs w:val="20"/>
        </w:rPr>
        <w:t xml:space="preserve"> &amp; 4, including length of un-numbered HLS, resetting the sub-step numbering when staring under an un-numbered HLS, removed “Two Column” from the section type name</w:t>
      </w:r>
      <w:r w:rsidR="00412E48">
        <w:rPr>
          <w:rFonts w:ascii="Arial" w:hAnsi="Arial" w:cs="Arial"/>
          <w:sz w:val="20"/>
          <w:szCs w:val="20"/>
        </w:rPr>
        <w:t xml:space="preserve"> Purpose and Symptoms Step Editor</w:t>
      </w:r>
    </w:p>
    <w:p w14:paraId="33108BF7" w14:textId="2F32CDAC" w:rsidR="00F20F35" w:rsidRDefault="00F20F35" w:rsidP="00B324F7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A5A1F3" w14:textId="531FA081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F5D52D2" w14:textId="572EDAD7" w:rsidR="00DD7728" w:rsidRDefault="00DD772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currently under development.</w:t>
      </w:r>
    </w:p>
    <w:p w14:paraId="1FC13BCB" w14:textId="77777777" w:rsidR="00DD7728" w:rsidRDefault="00DD772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F76F489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</w:t>
      </w:r>
      <w:r w:rsidR="00DD7728">
        <w:rPr>
          <w:rFonts w:ascii="Arial" w:hAnsi="Arial" w:cs="Arial"/>
          <w:sz w:val="20"/>
          <w:szCs w:val="20"/>
        </w:rPr>
        <w:t xml:space="preserve"> Vogtle Units 3 &amp; 4 data</w:t>
      </w:r>
    </w:p>
    <w:p w14:paraId="4B93F96C" w14:textId="67F2CEEA" w:rsidR="00391119" w:rsidRPr="001F4E14" w:rsidRDefault="00B434F8" w:rsidP="001F4E14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1F4E14">
        <w:rPr>
          <w:rFonts w:ascii="Arial" w:hAnsi="Arial" w:cs="Arial"/>
          <w:noProof/>
          <w:sz w:val="20"/>
          <w:szCs w:val="20"/>
        </w:rPr>
        <w:t>Update formats</w:t>
      </w:r>
    </w:p>
    <w:p w14:paraId="68F8C843" w14:textId="11294400" w:rsidR="00412E48" w:rsidRPr="001F4E14" w:rsidRDefault="00412E48" w:rsidP="001F4E14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1F4E14">
        <w:rPr>
          <w:rFonts w:ascii="Arial" w:hAnsi="Arial" w:cs="Arial"/>
          <w:noProof/>
          <w:sz w:val="20"/>
          <w:szCs w:val="20"/>
        </w:rPr>
        <w:t>Expand EOP procedure FR-Z.3 and view the properties for the Purpose section and verify the section type is Purpose and Sympt</w:t>
      </w:r>
      <w:r w:rsidR="0092226C" w:rsidRPr="001F4E14">
        <w:rPr>
          <w:rFonts w:ascii="Arial" w:hAnsi="Arial" w:cs="Arial"/>
          <w:noProof/>
          <w:sz w:val="20"/>
          <w:szCs w:val="20"/>
        </w:rPr>
        <w:t>oms Step Editor.</w:t>
      </w:r>
    </w:p>
    <w:p w14:paraId="58D45863" w14:textId="654FB9A3" w:rsidR="00412E48" w:rsidRDefault="00412E48" w:rsidP="00DD7728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3E917CBB" w14:textId="2E945B5F" w:rsidR="00412E48" w:rsidRPr="00DD7728" w:rsidRDefault="00412E48" w:rsidP="00DD7728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412E4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C822308" wp14:editId="6007AA4E">
            <wp:extent cx="6572250" cy="2130504"/>
            <wp:effectExtent l="152400" t="152400" r="361950" b="3651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87209" cy="21353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ABA0DD" w14:textId="77777777" w:rsidR="0092226C" w:rsidRDefault="0092226C" w:rsidP="0092226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1295BE36" w14:textId="1C569555" w:rsidR="0092226C" w:rsidRPr="001F4E14" w:rsidRDefault="0092226C" w:rsidP="001F4E14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1F4E14">
        <w:rPr>
          <w:rFonts w:ascii="Arial" w:hAnsi="Arial" w:cs="Arial"/>
          <w:noProof/>
          <w:sz w:val="20"/>
          <w:szCs w:val="20"/>
        </w:rPr>
        <w:t>Open the the procedure to the Purpose section.</w:t>
      </w:r>
    </w:p>
    <w:p w14:paraId="15AEE45A" w14:textId="717B1627" w:rsidR="0092226C" w:rsidRPr="001F4E14" w:rsidRDefault="0092226C" w:rsidP="001F4E14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1F4E14">
        <w:rPr>
          <w:rFonts w:ascii="Arial" w:hAnsi="Arial" w:cs="Arial"/>
          <w:noProof/>
          <w:sz w:val="20"/>
          <w:szCs w:val="20"/>
        </w:rPr>
        <w:t>Add a sequential sub-step to the existing un-numbered HLS and verify the tab is a number</w:t>
      </w:r>
    </w:p>
    <w:p w14:paraId="1A0DBE9F" w14:textId="134726F7" w:rsidR="0092226C" w:rsidRDefault="0092226C" w:rsidP="0092226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2BAE7BB1" w14:textId="4E98DEA0" w:rsidR="0092226C" w:rsidRDefault="0092226C" w:rsidP="0092226C">
      <w:pPr>
        <w:autoSpaceDE w:val="0"/>
        <w:autoSpaceDN w:val="0"/>
        <w:jc w:val="center"/>
        <w:rPr>
          <w:rFonts w:ascii="Arial" w:hAnsi="Arial" w:cs="Arial"/>
          <w:noProof/>
          <w:sz w:val="20"/>
          <w:szCs w:val="20"/>
        </w:rPr>
      </w:pPr>
      <w:r w:rsidRPr="0092226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8B5B761" wp14:editId="31CD5865">
            <wp:extent cx="4886325" cy="1250613"/>
            <wp:effectExtent l="152400" t="152400" r="352425" b="3689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11184" cy="1256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A1722C" w14:textId="21A5D7DB" w:rsidR="0092226C" w:rsidRDefault="0092226C" w:rsidP="0092226C">
      <w:pPr>
        <w:autoSpaceDE w:val="0"/>
        <w:autoSpaceDN w:val="0"/>
        <w:jc w:val="center"/>
        <w:rPr>
          <w:rFonts w:ascii="Arial" w:hAnsi="Arial" w:cs="Arial"/>
          <w:noProof/>
          <w:sz w:val="20"/>
          <w:szCs w:val="20"/>
        </w:rPr>
      </w:pPr>
    </w:p>
    <w:p w14:paraId="7256A62D" w14:textId="30D21A97" w:rsidR="0092226C" w:rsidRPr="001F4E14" w:rsidRDefault="001F4E14" w:rsidP="001F4E14">
      <w:pPr>
        <w:pStyle w:val="ListParagraph"/>
        <w:numPr>
          <w:ilvl w:val="0"/>
          <w:numId w:val="21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1F4E14">
        <w:rPr>
          <w:rFonts w:ascii="Arial" w:hAnsi="Arial" w:cs="Arial"/>
          <w:noProof/>
          <w:sz w:val="20"/>
          <w:szCs w:val="20"/>
        </w:rPr>
        <w:t>Print the procedure</w:t>
      </w:r>
    </w:p>
    <w:p w14:paraId="499A0922" w14:textId="1CF0CF64" w:rsidR="001F4E14" w:rsidRPr="001F4E14" w:rsidRDefault="001F4E14" w:rsidP="001F4E14">
      <w:pPr>
        <w:pStyle w:val="ListParagraph"/>
        <w:numPr>
          <w:ilvl w:val="0"/>
          <w:numId w:val="21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1F4E14">
        <w:rPr>
          <w:rFonts w:ascii="Arial" w:hAnsi="Arial" w:cs="Arial"/>
          <w:noProof/>
          <w:sz w:val="20"/>
          <w:szCs w:val="20"/>
        </w:rPr>
        <w:t>Verify the text is indented under the section titles in the Purpose, Symptoms And Entry Conitions, and the Major Actions secrtions</w:t>
      </w:r>
    </w:p>
    <w:p w14:paraId="0394E9CF" w14:textId="02DA628D" w:rsidR="001F4E14" w:rsidRDefault="001F4E14" w:rsidP="0092226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0F035F1E" w14:textId="7EC73B5C" w:rsidR="001F4E14" w:rsidRDefault="001F4E14" w:rsidP="0092226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1F4E1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C3D2478" wp14:editId="68D8E3F6">
            <wp:extent cx="5820587" cy="3258005"/>
            <wp:effectExtent l="152400" t="152400" r="351790" b="3619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3258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01FB4C9" w14:textId="77777777" w:rsidR="00B11612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FB61C1"/>
    <w:multiLevelType w:val="hybridMultilevel"/>
    <w:tmpl w:val="FB5EF4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47A71"/>
    <w:multiLevelType w:val="hybridMultilevel"/>
    <w:tmpl w:val="44DE44D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923138"/>
    <w:multiLevelType w:val="hybridMultilevel"/>
    <w:tmpl w:val="B770B88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8"/>
  </w:num>
  <w:num w:numId="2" w16cid:durableId="641278075">
    <w:abstractNumId w:val="12"/>
  </w:num>
  <w:num w:numId="3" w16cid:durableId="1904946740">
    <w:abstractNumId w:val="9"/>
  </w:num>
  <w:num w:numId="4" w16cid:durableId="1715303718">
    <w:abstractNumId w:val="17"/>
  </w:num>
  <w:num w:numId="5" w16cid:durableId="1317109573">
    <w:abstractNumId w:val="16"/>
  </w:num>
  <w:num w:numId="6" w16cid:durableId="708185442">
    <w:abstractNumId w:val="20"/>
  </w:num>
  <w:num w:numId="7" w16cid:durableId="1164279212">
    <w:abstractNumId w:val="1"/>
  </w:num>
  <w:num w:numId="8" w16cid:durableId="1960448078">
    <w:abstractNumId w:val="7"/>
  </w:num>
  <w:num w:numId="9" w16cid:durableId="1770079956">
    <w:abstractNumId w:val="0"/>
  </w:num>
  <w:num w:numId="10" w16cid:durableId="1143889069">
    <w:abstractNumId w:val="8"/>
  </w:num>
  <w:num w:numId="11" w16cid:durableId="1802114072">
    <w:abstractNumId w:val="5"/>
  </w:num>
  <w:num w:numId="12" w16cid:durableId="784082417">
    <w:abstractNumId w:val="11"/>
  </w:num>
  <w:num w:numId="13" w16cid:durableId="989820427">
    <w:abstractNumId w:val="15"/>
  </w:num>
  <w:num w:numId="14" w16cid:durableId="1661039979">
    <w:abstractNumId w:val="13"/>
  </w:num>
  <w:num w:numId="15" w16cid:durableId="160125122">
    <w:abstractNumId w:val="14"/>
  </w:num>
  <w:num w:numId="16" w16cid:durableId="1394432263">
    <w:abstractNumId w:val="6"/>
  </w:num>
  <w:num w:numId="17" w16cid:durableId="1119491200">
    <w:abstractNumId w:val="4"/>
  </w:num>
  <w:num w:numId="18" w16cid:durableId="1345279818">
    <w:abstractNumId w:val="19"/>
  </w:num>
  <w:num w:numId="19" w16cid:durableId="808475187">
    <w:abstractNumId w:val="2"/>
  </w:num>
  <w:num w:numId="20" w16cid:durableId="435518315">
    <w:abstractNumId w:val="3"/>
  </w:num>
  <w:num w:numId="21" w16cid:durableId="18201482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F4E14"/>
    <w:rsid w:val="002D4E0E"/>
    <w:rsid w:val="00391119"/>
    <w:rsid w:val="003E27BC"/>
    <w:rsid w:val="00411DB4"/>
    <w:rsid w:val="00412E48"/>
    <w:rsid w:val="004E5594"/>
    <w:rsid w:val="0053156D"/>
    <w:rsid w:val="00582C69"/>
    <w:rsid w:val="005B0670"/>
    <w:rsid w:val="00624B6F"/>
    <w:rsid w:val="006303A6"/>
    <w:rsid w:val="007F54EF"/>
    <w:rsid w:val="00812274"/>
    <w:rsid w:val="008931CD"/>
    <w:rsid w:val="0092226C"/>
    <w:rsid w:val="00926067"/>
    <w:rsid w:val="009455E4"/>
    <w:rsid w:val="00961C85"/>
    <w:rsid w:val="009D22EC"/>
    <w:rsid w:val="00B11612"/>
    <w:rsid w:val="00B324F7"/>
    <w:rsid w:val="00B434F8"/>
    <w:rsid w:val="00B70291"/>
    <w:rsid w:val="00C314CE"/>
    <w:rsid w:val="00CF0956"/>
    <w:rsid w:val="00D42760"/>
    <w:rsid w:val="00D62052"/>
    <w:rsid w:val="00D76EA1"/>
    <w:rsid w:val="00D833FA"/>
    <w:rsid w:val="00DD7728"/>
    <w:rsid w:val="00DE2994"/>
    <w:rsid w:val="00E03D34"/>
    <w:rsid w:val="00EC6E90"/>
    <w:rsid w:val="00EC7249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25</cp:revision>
  <dcterms:created xsi:type="dcterms:W3CDTF">2023-07-13T12:42:00Z</dcterms:created>
  <dcterms:modified xsi:type="dcterms:W3CDTF">2024-03-19T19:24:00Z</dcterms:modified>
</cp:coreProperties>
</file>