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5004477" w:rsidR="003A1B4D" w:rsidRDefault="00A334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667B9">
        <w:rPr>
          <w:rFonts w:ascii="Arial" w:hAnsi="Arial" w:cs="Arial"/>
          <w:b/>
          <w:bCs/>
          <w:sz w:val="24"/>
          <w:szCs w:val="24"/>
        </w:rPr>
        <w:t>31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3A8989F" w14:textId="16698821" w:rsidR="009756F0" w:rsidRDefault="00096A7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096A7E">
        <w:rPr>
          <w:rFonts w:ascii="Arial" w:hAnsi="Arial" w:cs="Arial"/>
        </w:rPr>
        <w:t>C2024-0</w:t>
      </w:r>
      <w:r w:rsidR="001667B9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 RO Editor – </w:t>
      </w:r>
      <w:r w:rsidR="001667B9">
        <w:rPr>
          <w:rFonts w:ascii="Arial" w:hAnsi="Arial" w:cs="Arial"/>
        </w:rPr>
        <w:t>Enhancement to Handle renaming of Setpoint Value.</w:t>
      </w:r>
    </w:p>
    <w:p w14:paraId="7FF282DE" w14:textId="77777777" w:rsidR="00096A7E" w:rsidRDefault="00096A7E" w:rsidP="003A1B4D">
      <w:pPr>
        <w:autoSpaceDE w:val="0"/>
        <w:autoSpaceDN w:val="0"/>
        <w:rPr>
          <w:rFonts w:ascii="Arial" w:hAnsi="Arial" w:cs="Arial"/>
        </w:rPr>
      </w:pPr>
    </w:p>
    <w:p w14:paraId="01B4487C" w14:textId="3282F819" w:rsidR="001667B9" w:rsidRDefault="001667B9" w:rsidP="001667B9">
      <w:pPr>
        <w:autoSpaceDE w:val="0"/>
        <w:autoSpaceDN w:val="0"/>
        <w:rPr>
          <w:rFonts w:ascii="Arial" w:hAnsi="Arial" w:cs="Arial"/>
        </w:rPr>
      </w:pPr>
      <w:r w:rsidRPr="001667B9">
        <w:rPr>
          <w:rFonts w:ascii="Arial" w:hAnsi="Arial" w:cs="Arial"/>
        </w:rPr>
        <w:t xml:space="preserve">In the RO Editor, </w:t>
      </w:r>
      <w:r>
        <w:rPr>
          <w:rFonts w:ascii="Arial" w:hAnsi="Arial" w:cs="Arial"/>
        </w:rPr>
        <w:t>w</w:t>
      </w:r>
      <w:r w:rsidRPr="001667B9">
        <w:rPr>
          <w:rFonts w:ascii="Arial" w:hAnsi="Arial" w:cs="Arial"/>
        </w:rPr>
        <w:t xml:space="preserve">hen changes to a field name are made, we update the UI for the Menu Values and Return Values to reflect the change even if it has not been saved in the </w:t>
      </w:r>
      <w:proofErr w:type="spellStart"/>
      <w:r w:rsidRPr="001667B9">
        <w:rPr>
          <w:rFonts w:ascii="Arial" w:hAnsi="Arial" w:cs="Arial"/>
        </w:rPr>
        <w:t>db</w:t>
      </w:r>
      <w:proofErr w:type="spellEnd"/>
      <w:r w:rsidRPr="001667B9">
        <w:rPr>
          <w:rFonts w:ascii="Arial" w:hAnsi="Arial" w:cs="Arial"/>
        </w:rPr>
        <w:t xml:space="preserve"> yet.</w:t>
      </w:r>
    </w:p>
    <w:p w14:paraId="13E74540" w14:textId="77777777" w:rsidR="001667B9" w:rsidRPr="001667B9" w:rsidRDefault="001667B9" w:rsidP="001667B9">
      <w:pPr>
        <w:autoSpaceDE w:val="0"/>
        <w:autoSpaceDN w:val="0"/>
        <w:rPr>
          <w:rFonts w:ascii="Arial" w:hAnsi="Arial" w:cs="Arial"/>
        </w:rPr>
      </w:pPr>
    </w:p>
    <w:p w14:paraId="7C4D75EA" w14:textId="1004AB22" w:rsidR="001667B9" w:rsidRDefault="001667B9" w:rsidP="001667B9">
      <w:pPr>
        <w:autoSpaceDE w:val="0"/>
        <w:autoSpaceDN w:val="0"/>
        <w:rPr>
          <w:rFonts w:ascii="Arial" w:hAnsi="Arial" w:cs="Arial"/>
        </w:rPr>
      </w:pPr>
      <w:r w:rsidRPr="001667B9">
        <w:rPr>
          <w:rFonts w:ascii="Arial" w:hAnsi="Arial" w:cs="Arial"/>
        </w:rPr>
        <w:t xml:space="preserve">For example, a field of &lt;Ref&gt; may be updated to &lt;Ref123&gt; if it was renamed as such. </w:t>
      </w:r>
      <w:r>
        <w:rPr>
          <w:rFonts w:ascii="Arial" w:hAnsi="Arial" w:cs="Arial"/>
        </w:rPr>
        <w:t>Enhancement is</w:t>
      </w:r>
      <w:r w:rsidRPr="001667B9">
        <w:rPr>
          <w:rFonts w:ascii="Arial" w:hAnsi="Arial" w:cs="Arial"/>
        </w:rPr>
        <w:t xml:space="preserve"> to handle the special case of a Setpoint Value which includes field lengths.</w:t>
      </w:r>
    </w:p>
    <w:p w14:paraId="19D52AFB" w14:textId="77777777" w:rsidR="001667B9" w:rsidRPr="001667B9" w:rsidRDefault="001667B9" w:rsidP="001667B9">
      <w:pPr>
        <w:autoSpaceDE w:val="0"/>
        <w:autoSpaceDN w:val="0"/>
        <w:rPr>
          <w:rFonts w:ascii="Arial" w:hAnsi="Arial" w:cs="Arial"/>
        </w:rPr>
      </w:pPr>
    </w:p>
    <w:p w14:paraId="73EE7D4F" w14:textId="42B18D0B" w:rsidR="00A432C3" w:rsidRDefault="001667B9" w:rsidP="001667B9">
      <w:pPr>
        <w:autoSpaceDE w:val="0"/>
        <w:autoSpaceDN w:val="0"/>
        <w:rPr>
          <w:rFonts w:ascii="Arial" w:hAnsi="Arial" w:cs="Arial"/>
        </w:rPr>
      </w:pPr>
      <w:r w:rsidRPr="001667B9">
        <w:rPr>
          <w:rFonts w:ascii="Arial" w:hAnsi="Arial" w:cs="Arial"/>
        </w:rPr>
        <w:t>For example: &lt;Setpoint Value,5,17&gt; would need updated &lt;Setpoint ValueAAA,5,17&gt; if Setpoint Value is renamed with AAA on the end.</w:t>
      </w:r>
    </w:p>
    <w:p w14:paraId="0FC70E1B" w14:textId="77777777" w:rsidR="001667B9" w:rsidRDefault="001667B9" w:rsidP="001667B9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BA409F2" w14:textId="621BDC11" w:rsidR="00EB76BC" w:rsidRDefault="00EB76BC" w:rsidP="00EB76B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Improve user experience when editing fields in a RO database to change the Name/Definition of pre-existing fields</w:t>
      </w:r>
      <w:r>
        <w:rPr>
          <w:rFonts w:ascii="Arial" w:hAnsi="Arial" w:cs="Arial"/>
        </w:rPr>
        <w:t xml:space="preserve"> if Setpoint Value is renamed</w:t>
      </w:r>
      <w:r>
        <w:rPr>
          <w:rFonts w:ascii="Arial" w:hAnsi="Arial" w:cs="Arial"/>
        </w:rPr>
        <w:t>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259B6566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</w:t>
      </w:r>
      <w:r w:rsidR="00EB76BC">
        <w:rPr>
          <w:rFonts w:ascii="Arial" w:hAnsi="Arial" w:cs="Arial"/>
        </w:rPr>
        <w:t xml:space="preserve"> and utilizes a Setpoint Database</w:t>
      </w:r>
      <w:r w:rsidR="00A432C3">
        <w:rPr>
          <w:rFonts w:ascii="Arial" w:hAnsi="Arial" w:cs="Arial"/>
        </w:rPr>
        <w:t>.</w:t>
      </w:r>
    </w:p>
    <w:p w14:paraId="6E0EDFBE" w14:textId="7A21D489" w:rsidR="00EB76BC" w:rsidRDefault="00EB76B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Referenced Object Definition</w:t>
      </w:r>
    </w:p>
    <w:p w14:paraId="7B7D759E" w14:textId="74E7243F" w:rsidR="00EB76BC" w:rsidRDefault="00EB76B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or create one that has </w:t>
      </w:r>
      <w:r w:rsidRPr="00EB76BC">
        <w:rPr>
          <w:rFonts w:ascii="Arial" w:hAnsi="Arial" w:cs="Arial"/>
        </w:rPr>
        <w:t>&lt;Setpoint Value,5,17&gt;</w:t>
      </w:r>
      <w:r>
        <w:rPr>
          <w:rFonts w:ascii="Arial" w:hAnsi="Arial" w:cs="Arial"/>
        </w:rPr>
        <w:t xml:space="preserve"> in the Menu Value</w:t>
      </w:r>
    </w:p>
    <w:p w14:paraId="7BF2B66F" w14:textId="4A6810FC" w:rsidR="00EB76BC" w:rsidRPr="00EB76BC" w:rsidRDefault="00EB76BC" w:rsidP="00EB76BC">
      <w:pPr>
        <w:autoSpaceDE w:val="0"/>
        <w:autoSpaceDN w:val="0"/>
        <w:jc w:val="both"/>
        <w:rPr>
          <w:rFonts w:ascii="Arial" w:hAnsi="Arial" w:cs="Arial"/>
        </w:rPr>
      </w:pPr>
      <w:r w:rsidRPr="00EB76BC">
        <w:rPr>
          <w:rFonts w:ascii="Arial" w:hAnsi="Arial" w:cs="Arial"/>
        </w:rPr>
        <w:drawing>
          <wp:inline distT="0" distB="0" distL="0" distR="0" wp14:anchorId="156061C6" wp14:editId="7181C932">
            <wp:extent cx="3038475" cy="1381529"/>
            <wp:effectExtent l="0" t="0" r="0" b="9525"/>
            <wp:docPr id="1061534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53469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5676" cy="1384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F5438" w14:textId="7B194DCF" w:rsidR="00EB76BC" w:rsidRDefault="00EB76BC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Edit the RO Definition for Setpoint Value and Rename</w:t>
      </w:r>
    </w:p>
    <w:p w14:paraId="1B34F85E" w14:textId="2C990AE8" w:rsidR="00096A7E" w:rsidRPr="00A432C3" w:rsidRDefault="00EB76BC" w:rsidP="00096A7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renaming and clicking ok on the subsequent forms, should see updated reference on the Referenced Object Definition for the menu value.</w:t>
      </w:r>
    </w:p>
    <w:p w14:paraId="539E3154" w14:textId="77777777" w:rsidR="00E10B2D" w:rsidRPr="00B02B0B" w:rsidRDefault="00E10B2D" w:rsidP="00B02B0B">
      <w:pPr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14:paraId="15D31C53" w14:textId="7CAA1AEF" w:rsidR="0025617B" w:rsidRDefault="00EB76BC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EB76BC">
        <w:rPr>
          <w:rFonts w:ascii="Arial" w:hAnsi="Arial" w:cs="Arial"/>
          <w:sz w:val="24"/>
          <w:szCs w:val="24"/>
        </w:rPr>
        <w:drawing>
          <wp:inline distT="0" distB="0" distL="0" distR="0" wp14:anchorId="24D840A1" wp14:editId="3C02023C">
            <wp:extent cx="2724150" cy="1904857"/>
            <wp:effectExtent l="0" t="0" r="0" b="635"/>
            <wp:docPr id="150043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4392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7973" cy="190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736ECFCC"/>
    <w:lvl w:ilvl="0" w:tplc="2868761A">
      <w:start w:val="1"/>
      <w:numFmt w:val="bullet"/>
      <w:lvlText w:val="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96A7E"/>
    <w:rsid w:val="000A231C"/>
    <w:rsid w:val="000B63C4"/>
    <w:rsid w:val="0010152D"/>
    <w:rsid w:val="00106BE1"/>
    <w:rsid w:val="001667B9"/>
    <w:rsid w:val="0017042B"/>
    <w:rsid w:val="001A0754"/>
    <w:rsid w:val="001A357C"/>
    <w:rsid w:val="001B19F4"/>
    <w:rsid w:val="001C10A9"/>
    <w:rsid w:val="001E5C5C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62AF3"/>
    <w:rsid w:val="005819AF"/>
    <w:rsid w:val="00586A2D"/>
    <w:rsid w:val="00593C91"/>
    <w:rsid w:val="00595DF9"/>
    <w:rsid w:val="005A16ED"/>
    <w:rsid w:val="005E2A74"/>
    <w:rsid w:val="005F7EF1"/>
    <w:rsid w:val="00606302"/>
    <w:rsid w:val="00607A2A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00ABC"/>
    <w:rsid w:val="00A151F9"/>
    <w:rsid w:val="00A334DE"/>
    <w:rsid w:val="00A432C3"/>
    <w:rsid w:val="00A80E10"/>
    <w:rsid w:val="00A9204E"/>
    <w:rsid w:val="00AF6840"/>
    <w:rsid w:val="00B02B0B"/>
    <w:rsid w:val="00B06CEF"/>
    <w:rsid w:val="00BA7765"/>
    <w:rsid w:val="00BB28FE"/>
    <w:rsid w:val="00BC7C92"/>
    <w:rsid w:val="00C41A6F"/>
    <w:rsid w:val="00C44598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B0F3F"/>
    <w:rsid w:val="00DC5BC0"/>
    <w:rsid w:val="00DC65E7"/>
    <w:rsid w:val="00DD5103"/>
    <w:rsid w:val="00E10B2D"/>
    <w:rsid w:val="00E33722"/>
    <w:rsid w:val="00E35D45"/>
    <w:rsid w:val="00E42D07"/>
    <w:rsid w:val="00E737A1"/>
    <w:rsid w:val="00E863B9"/>
    <w:rsid w:val="00EA0E00"/>
    <w:rsid w:val="00EB32D4"/>
    <w:rsid w:val="00EB76BC"/>
    <w:rsid w:val="00EE1B6A"/>
    <w:rsid w:val="00F017DC"/>
    <w:rsid w:val="00F254A0"/>
    <w:rsid w:val="00F4004A"/>
    <w:rsid w:val="00F679E3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769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75</cp:revision>
  <dcterms:created xsi:type="dcterms:W3CDTF">2024-05-24T18:18:00Z</dcterms:created>
  <dcterms:modified xsi:type="dcterms:W3CDTF">2024-10-31T19:09:00Z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