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473AC8" w14:textId="4C98708F" w:rsidR="00F20F35" w:rsidRDefault="00F20F35" w:rsidP="00F20F35">
      <w:pPr>
        <w:autoSpaceDE w:val="0"/>
        <w:autoSpaceDN w:val="0"/>
        <w:rPr>
          <w:rFonts w:ascii="Arial" w:hAnsi="Arial" w:cs="Arial"/>
          <w:sz w:val="20"/>
          <w:szCs w:val="20"/>
        </w:rPr>
      </w:pPr>
      <w:r>
        <w:rPr>
          <w:rFonts w:ascii="Arial" w:hAnsi="Arial" w:cs="Arial"/>
          <w:b/>
          <w:bCs/>
          <w:sz w:val="24"/>
          <w:szCs w:val="24"/>
        </w:rPr>
        <w:t xml:space="preserve">Applicability: </w:t>
      </w:r>
      <w:r w:rsidR="001669FA">
        <w:rPr>
          <w:rFonts w:ascii="Arial" w:hAnsi="Arial" w:cs="Arial"/>
          <w:b/>
          <w:bCs/>
          <w:sz w:val="24"/>
          <w:szCs w:val="24"/>
        </w:rPr>
        <w:t>Generic EOP format</w:t>
      </w:r>
    </w:p>
    <w:p w14:paraId="3CA706D0" w14:textId="6612EE25" w:rsidR="00F20F35" w:rsidRDefault="00F20F35" w:rsidP="00F20F35">
      <w:pPr>
        <w:autoSpaceDE w:val="0"/>
        <w:autoSpaceDN w:val="0"/>
        <w:rPr>
          <w:rFonts w:ascii="Arial" w:hAnsi="Arial" w:cs="Arial"/>
          <w:color w:val="000000"/>
          <w:sz w:val="20"/>
          <w:szCs w:val="20"/>
        </w:rPr>
      </w:pPr>
    </w:p>
    <w:p w14:paraId="7F46EC49" w14:textId="77777777" w:rsidR="00F20F35" w:rsidRDefault="00F20F35" w:rsidP="00F20F35">
      <w:pPr>
        <w:autoSpaceDE w:val="0"/>
        <w:autoSpaceDN w:val="0"/>
        <w:rPr>
          <w:rFonts w:ascii="Arial" w:hAnsi="Arial" w:cs="Arial"/>
          <w:color w:val="000000"/>
          <w:sz w:val="20"/>
          <w:szCs w:val="20"/>
        </w:rPr>
      </w:pPr>
    </w:p>
    <w:p w14:paraId="6EBD32A6" w14:textId="77777777" w:rsidR="00F20F35" w:rsidRDefault="00F20F35" w:rsidP="00F20F35">
      <w:pPr>
        <w:autoSpaceDE w:val="0"/>
        <w:autoSpaceDN w:val="0"/>
        <w:rPr>
          <w:rFonts w:ascii="Arial" w:hAnsi="Arial" w:cs="Arial"/>
          <w:color w:val="FF00FF"/>
          <w:sz w:val="20"/>
          <w:szCs w:val="20"/>
        </w:rPr>
      </w:pPr>
      <w:r>
        <w:rPr>
          <w:rFonts w:ascii="Arial" w:hAnsi="Arial" w:cs="Arial"/>
          <w:b/>
          <w:bCs/>
          <w:color w:val="000000"/>
          <w:sz w:val="24"/>
          <w:szCs w:val="24"/>
        </w:rPr>
        <w:t>Internal Data Fixes:</w:t>
      </w:r>
      <w:r>
        <w:rPr>
          <w:rFonts w:ascii="Arial" w:hAnsi="Arial" w:cs="Arial"/>
          <w:color w:val="FF00FF"/>
          <w:sz w:val="20"/>
          <w:szCs w:val="20"/>
        </w:rPr>
        <w:t xml:space="preserve"> N/A</w:t>
      </w:r>
    </w:p>
    <w:p w14:paraId="6B4D0961" w14:textId="5EE3AD78" w:rsidR="00F20F35" w:rsidRDefault="00F20F35" w:rsidP="00F20F35">
      <w:pPr>
        <w:autoSpaceDE w:val="0"/>
        <w:autoSpaceDN w:val="0"/>
        <w:rPr>
          <w:rFonts w:ascii="Arial" w:hAnsi="Arial" w:cs="Arial"/>
          <w:color w:val="FF00FF"/>
          <w:sz w:val="20"/>
          <w:szCs w:val="20"/>
        </w:rPr>
      </w:pPr>
    </w:p>
    <w:p w14:paraId="5F82C5A9" w14:textId="77777777" w:rsidR="00F20F35" w:rsidRDefault="00F20F35" w:rsidP="00F20F35">
      <w:pPr>
        <w:autoSpaceDE w:val="0"/>
        <w:autoSpaceDN w:val="0"/>
        <w:rPr>
          <w:rFonts w:ascii="Arial" w:hAnsi="Arial" w:cs="Arial"/>
          <w:color w:val="FF00FF"/>
          <w:sz w:val="20"/>
          <w:szCs w:val="20"/>
        </w:rPr>
      </w:pPr>
    </w:p>
    <w:p w14:paraId="056DD0D8"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Internal Release:</w:t>
      </w:r>
    </w:p>
    <w:p w14:paraId="058DFC31" w14:textId="2BED66FF" w:rsidR="00F20F35" w:rsidRDefault="001669FA" w:rsidP="00F20F35">
      <w:pPr>
        <w:autoSpaceDE w:val="0"/>
        <w:autoSpaceDN w:val="0"/>
        <w:rPr>
          <w:rFonts w:ascii="Arial" w:hAnsi="Arial" w:cs="Arial"/>
          <w:sz w:val="20"/>
          <w:szCs w:val="20"/>
        </w:rPr>
      </w:pPr>
      <w:r>
        <w:rPr>
          <w:rFonts w:ascii="Arial" w:hAnsi="Arial" w:cs="Arial"/>
          <w:sz w:val="20"/>
          <w:szCs w:val="20"/>
        </w:rPr>
        <w:t>F2023-131</w:t>
      </w:r>
    </w:p>
    <w:p w14:paraId="4D950766" w14:textId="0CA0CA34" w:rsidR="001669FA" w:rsidRDefault="001669FA" w:rsidP="001669FA">
      <w:pPr>
        <w:autoSpaceDE w:val="0"/>
        <w:autoSpaceDN w:val="0"/>
        <w:ind w:left="720"/>
        <w:rPr>
          <w:rFonts w:ascii="Arial" w:hAnsi="Arial" w:cs="Arial"/>
          <w:sz w:val="20"/>
          <w:szCs w:val="20"/>
        </w:rPr>
      </w:pPr>
      <w:r>
        <w:rPr>
          <w:rFonts w:ascii="Arial" w:hAnsi="Arial" w:cs="Arial"/>
          <w:sz w:val="20"/>
          <w:szCs w:val="20"/>
        </w:rPr>
        <w:t>In the Generic EOP format, changed the font from Prestige Elite Tall to Arial</w:t>
      </w:r>
    </w:p>
    <w:p w14:paraId="33108BF7" w14:textId="77777777" w:rsidR="00F20F35" w:rsidRDefault="00F20F35" w:rsidP="00F20F35">
      <w:pPr>
        <w:autoSpaceDE w:val="0"/>
        <w:autoSpaceDN w:val="0"/>
        <w:rPr>
          <w:rFonts w:ascii="Arial" w:hAnsi="Arial" w:cs="Arial"/>
          <w:sz w:val="20"/>
          <w:szCs w:val="20"/>
        </w:rPr>
      </w:pPr>
    </w:p>
    <w:p w14:paraId="1CD643FF"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Generic External Release:</w:t>
      </w:r>
    </w:p>
    <w:p w14:paraId="493E57F2" w14:textId="7A50B07F" w:rsidR="00F20F35" w:rsidRDefault="001669FA" w:rsidP="00F20F35">
      <w:pPr>
        <w:autoSpaceDE w:val="0"/>
        <w:autoSpaceDN w:val="0"/>
        <w:rPr>
          <w:rFonts w:ascii="Arial" w:hAnsi="Arial" w:cs="Arial"/>
          <w:sz w:val="20"/>
          <w:szCs w:val="20"/>
        </w:rPr>
      </w:pPr>
      <w:r>
        <w:rPr>
          <w:rFonts w:ascii="Arial" w:hAnsi="Arial" w:cs="Arial"/>
          <w:sz w:val="20"/>
          <w:szCs w:val="20"/>
        </w:rPr>
        <w:t>Formats</w:t>
      </w:r>
    </w:p>
    <w:p w14:paraId="04900382" w14:textId="5F61F54F" w:rsidR="001669FA" w:rsidRDefault="001669FA" w:rsidP="001669FA">
      <w:pPr>
        <w:autoSpaceDE w:val="0"/>
        <w:autoSpaceDN w:val="0"/>
        <w:ind w:left="720"/>
        <w:rPr>
          <w:rFonts w:ascii="Arial" w:hAnsi="Arial" w:cs="Arial"/>
          <w:sz w:val="20"/>
          <w:szCs w:val="20"/>
        </w:rPr>
      </w:pPr>
      <w:r>
        <w:rPr>
          <w:rFonts w:ascii="Arial" w:hAnsi="Arial" w:cs="Arial"/>
          <w:sz w:val="20"/>
          <w:szCs w:val="20"/>
        </w:rPr>
        <w:t>The Generic EOP format will now use the Arial font instead of the Prestige Elite Tall font.  This makes the step text easier to read in the PROMS procedure step editor</w:t>
      </w:r>
    </w:p>
    <w:p w14:paraId="274CAF22" w14:textId="77777777" w:rsidR="00F20F35" w:rsidRDefault="00F20F35" w:rsidP="00F20F35">
      <w:pPr>
        <w:autoSpaceDE w:val="0"/>
        <w:autoSpaceDN w:val="0"/>
        <w:rPr>
          <w:rFonts w:ascii="Arial" w:hAnsi="Arial" w:cs="Arial"/>
          <w:sz w:val="20"/>
          <w:szCs w:val="20"/>
        </w:rPr>
      </w:pPr>
    </w:p>
    <w:p w14:paraId="77C0AEDC"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Plant Specific Information for Release Letter:</w:t>
      </w:r>
    </w:p>
    <w:p w14:paraId="1D85527F" w14:textId="14BAC221" w:rsidR="001669FA" w:rsidRDefault="001669FA" w:rsidP="00F20F35">
      <w:pPr>
        <w:autoSpaceDE w:val="0"/>
        <w:autoSpaceDN w:val="0"/>
        <w:rPr>
          <w:rFonts w:ascii="Arial" w:hAnsi="Arial" w:cs="Arial"/>
          <w:sz w:val="20"/>
          <w:szCs w:val="20"/>
        </w:rPr>
      </w:pPr>
    </w:p>
    <w:p w14:paraId="5BB629F4" w14:textId="3A21AD63" w:rsidR="001669FA" w:rsidRDefault="001669FA" w:rsidP="00F20F35">
      <w:pPr>
        <w:autoSpaceDE w:val="0"/>
        <w:autoSpaceDN w:val="0"/>
        <w:rPr>
          <w:rFonts w:ascii="Arial" w:hAnsi="Arial" w:cs="Arial"/>
          <w:sz w:val="20"/>
          <w:szCs w:val="20"/>
        </w:rPr>
      </w:pPr>
      <w:r>
        <w:rPr>
          <w:rFonts w:ascii="Arial" w:hAnsi="Arial" w:cs="Arial"/>
          <w:sz w:val="20"/>
          <w:szCs w:val="20"/>
        </w:rPr>
        <w:t>N/A</w:t>
      </w:r>
    </w:p>
    <w:p w14:paraId="4BFA4033" w14:textId="77777777" w:rsidR="00F20F35" w:rsidRDefault="00F20F35" w:rsidP="00F20F35">
      <w:pPr>
        <w:autoSpaceDE w:val="0"/>
        <w:autoSpaceDN w:val="0"/>
        <w:rPr>
          <w:rFonts w:ascii="Arial" w:hAnsi="Arial" w:cs="Arial"/>
          <w:sz w:val="20"/>
          <w:szCs w:val="20"/>
        </w:rPr>
      </w:pPr>
    </w:p>
    <w:p w14:paraId="5A7DD0CC"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Testing Requirements:</w:t>
      </w:r>
    </w:p>
    <w:p w14:paraId="69B19FCE" w14:textId="39058762" w:rsidR="00F20F35" w:rsidRDefault="00F20F35" w:rsidP="00F20F35">
      <w:pPr>
        <w:autoSpaceDE w:val="0"/>
        <w:autoSpaceDN w:val="0"/>
        <w:rPr>
          <w:rFonts w:ascii="Arial" w:hAnsi="Arial" w:cs="Arial"/>
          <w:sz w:val="20"/>
          <w:szCs w:val="20"/>
        </w:rPr>
      </w:pPr>
    </w:p>
    <w:p w14:paraId="24277AF8" w14:textId="7E156B04" w:rsidR="001669FA" w:rsidRPr="005B0670" w:rsidRDefault="001669FA" w:rsidP="00F20F35">
      <w:pPr>
        <w:autoSpaceDE w:val="0"/>
        <w:autoSpaceDN w:val="0"/>
        <w:rPr>
          <w:rFonts w:ascii="Arial" w:hAnsi="Arial" w:cs="Arial"/>
          <w:sz w:val="20"/>
          <w:szCs w:val="20"/>
        </w:rPr>
      </w:pPr>
      <w:r>
        <w:rPr>
          <w:rFonts w:ascii="Arial" w:hAnsi="Arial" w:cs="Arial"/>
          <w:sz w:val="20"/>
          <w:szCs w:val="20"/>
        </w:rPr>
        <w:t>N/A – this will be tested as the Rev 4 of the Westinghouse ERGs are entered into PROMS</w:t>
      </w:r>
    </w:p>
    <w:p w14:paraId="096E7EE1" w14:textId="77777777" w:rsidR="00F20F35" w:rsidRDefault="00F20F35" w:rsidP="00F20F35">
      <w:pPr>
        <w:autoSpaceDE w:val="0"/>
        <w:autoSpaceDN w:val="0"/>
        <w:rPr>
          <w:rFonts w:ascii="Arial" w:hAnsi="Arial" w:cs="Arial"/>
          <w:b/>
          <w:bCs/>
          <w:sz w:val="24"/>
          <w:szCs w:val="24"/>
        </w:rPr>
      </w:pPr>
    </w:p>
    <w:p w14:paraId="6F063422"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Changes/Additions to User Documentation:</w:t>
      </w:r>
    </w:p>
    <w:p w14:paraId="5C0AF79B" w14:textId="77777777" w:rsidR="00F20F35" w:rsidRDefault="00F20F35" w:rsidP="00F20F35">
      <w:pPr>
        <w:autoSpaceDE w:val="0"/>
        <w:autoSpaceDN w:val="0"/>
        <w:rPr>
          <w:rFonts w:ascii="Arial" w:hAnsi="Arial" w:cs="Arial"/>
          <w:sz w:val="20"/>
          <w:szCs w:val="20"/>
        </w:rPr>
      </w:pPr>
    </w:p>
    <w:p w14:paraId="057A8076" w14:textId="10AD8857" w:rsidR="0053156D" w:rsidRDefault="001669FA">
      <w:r>
        <w:t>N/A</w:t>
      </w:r>
    </w:p>
    <w:p w14:paraId="6C5437BD" w14:textId="77777777" w:rsidR="001669FA" w:rsidRDefault="001669FA"/>
    <w:sectPr w:rsidR="001669FA" w:rsidSect="001669FA">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C3460F"/>
    <w:multiLevelType w:val="hybridMultilevel"/>
    <w:tmpl w:val="E390A228"/>
    <w:lvl w:ilvl="0" w:tplc="4538F504">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3661744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F35"/>
    <w:rsid w:val="001669FA"/>
    <w:rsid w:val="0053156D"/>
    <w:rsid w:val="005B0670"/>
    <w:rsid w:val="009455E4"/>
    <w:rsid w:val="00E44BD1"/>
    <w:rsid w:val="00F20F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83064"/>
  <w15:chartTrackingRefBased/>
  <w15:docId w15:val="{B8668F7F-9F18-4128-9A8F-147357C67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0F35"/>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20F35"/>
    <w:rPr>
      <w:color w:val="0563C1"/>
      <w:u w:val="single"/>
    </w:rPr>
  </w:style>
  <w:style w:type="paragraph" w:styleId="ListParagraph">
    <w:name w:val="List Paragraph"/>
    <w:basedOn w:val="Normal"/>
    <w:uiPriority w:val="34"/>
    <w:qFormat/>
    <w:rsid w:val="00F20F35"/>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0893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87</Words>
  <Characters>497</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Devin Jankowski</dc:creator>
  <cp:keywords/>
  <dc:description/>
  <cp:lastModifiedBy>Devin Jankowski</cp:lastModifiedBy>
  <cp:revision>3</cp:revision>
  <dcterms:created xsi:type="dcterms:W3CDTF">2023-07-13T12:42:00Z</dcterms:created>
  <dcterms:modified xsi:type="dcterms:W3CDTF">2023-08-23T18:13:00Z</dcterms:modified>
</cp:coreProperties>
</file>