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A1B4D" w:rsidRDefault="009E7297" w:rsidP="003A1B4D">
      <w:pPr>
        <w:autoSpaceDE w:val="0"/>
        <w:autoSpaceDN w:val="0"/>
        <w:rPr>
          <w:rFonts w:ascii="Arial" w:hAnsi="Arial" w:cs="Arial"/>
          <w:b/>
          <w:bCs/>
          <w:sz w:val="24"/>
          <w:szCs w:val="24"/>
        </w:rPr>
      </w:pPr>
      <w:r>
        <w:rPr>
          <w:rFonts w:ascii="Arial" w:hAnsi="Arial" w:cs="Arial"/>
          <w:b/>
          <w:bCs/>
          <w:sz w:val="24"/>
          <w:szCs w:val="24"/>
        </w:rPr>
        <w:t>March 6, 2025</w:t>
      </w:r>
    </w:p>
    <w:p w:rsidR="003A1B4D" w:rsidRDefault="003A1B4D" w:rsidP="003A1B4D">
      <w:pPr>
        <w:autoSpaceDE w:val="0"/>
        <w:autoSpaceDN w:val="0"/>
        <w:rPr>
          <w:rFonts w:ascii="Arial" w:hAnsi="Arial" w:cs="Arial"/>
          <w:b/>
          <w:bCs/>
          <w:sz w:val="24"/>
          <w:szCs w:val="24"/>
        </w:rPr>
      </w:pPr>
    </w:p>
    <w:p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9E7297">
        <w:rPr>
          <w:rFonts w:ascii="Arial" w:hAnsi="Arial" w:cs="Arial"/>
          <w:b/>
          <w:bCs/>
          <w:sz w:val="24"/>
          <w:szCs w:val="24"/>
        </w:rPr>
        <w:t>Ginna</w:t>
      </w:r>
      <w:r>
        <w:rPr>
          <w:rFonts w:ascii="Arial" w:hAnsi="Arial" w:cs="Arial"/>
          <w:b/>
          <w:bCs/>
          <w:sz w:val="24"/>
          <w:szCs w:val="24"/>
        </w:rPr>
        <w:t xml:space="preserve"> </w:t>
      </w:r>
    </w:p>
    <w:p w:rsidR="003A1B4D" w:rsidRDefault="003A1B4D" w:rsidP="003A1B4D">
      <w:pPr>
        <w:autoSpaceDE w:val="0"/>
        <w:autoSpaceDN w:val="0"/>
        <w:rPr>
          <w:rFonts w:ascii="Arial" w:hAnsi="Arial" w:cs="Arial"/>
          <w:color w:val="000000"/>
          <w:sz w:val="20"/>
          <w:szCs w:val="20"/>
        </w:rPr>
      </w:pPr>
    </w:p>
    <w:p w:rsidR="003A1B4D" w:rsidRDefault="003A1B4D" w:rsidP="003A1B4D">
      <w:pPr>
        <w:autoSpaceDE w:val="0"/>
        <w:autoSpaceDN w:val="0"/>
        <w:rPr>
          <w:rFonts w:ascii="Arial" w:hAnsi="Arial" w:cs="Arial"/>
          <w:color w:val="FF00FF"/>
          <w:sz w:val="20"/>
          <w:szCs w:val="20"/>
        </w:rPr>
      </w:pPr>
    </w:p>
    <w:p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rsidR="003A1B4D" w:rsidRDefault="009E7297" w:rsidP="003A1B4D">
      <w:pPr>
        <w:autoSpaceDE w:val="0"/>
        <w:autoSpaceDN w:val="0"/>
        <w:rPr>
          <w:rFonts w:ascii="Arial" w:hAnsi="Arial" w:cs="Arial"/>
        </w:rPr>
      </w:pPr>
      <w:bookmarkStart w:id="0" w:name="OLE_LINK1"/>
      <w:bookmarkStart w:id="1" w:name="OLE_LINK2"/>
      <w:r>
        <w:rPr>
          <w:rFonts w:ascii="Arial" w:hAnsi="Arial" w:cs="Arial"/>
        </w:rPr>
        <w:t>F2025-004</w:t>
      </w:r>
    </w:p>
    <w:p w:rsidR="001C10A9" w:rsidRDefault="009E7297" w:rsidP="001C10A9">
      <w:pPr>
        <w:autoSpaceDE w:val="0"/>
        <w:autoSpaceDN w:val="0"/>
        <w:ind w:left="360"/>
        <w:rPr>
          <w:rFonts w:ascii="Arial" w:hAnsi="Arial" w:cs="Arial"/>
        </w:rPr>
      </w:pPr>
      <w:r>
        <w:rPr>
          <w:rFonts w:ascii="Arial" w:hAnsi="Arial" w:cs="Arial"/>
        </w:rPr>
        <w:t>Customer requested the addition of a Two Column Attachment section type</w:t>
      </w:r>
    </w:p>
    <w:p w:rsidR="001C10A9" w:rsidRDefault="001C10A9" w:rsidP="003A1B4D">
      <w:pPr>
        <w:autoSpaceDE w:val="0"/>
        <w:autoSpaceDN w:val="0"/>
        <w:rPr>
          <w:rFonts w:ascii="Arial" w:hAnsi="Arial" w:cs="Arial"/>
        </w:rPr>
      </w:pPr>
    </w:p>
    <w:p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 xml:space="preserve">[Check this box if a </w:t>
      </w:r>
      <w:proofErr w:type="spellStart"/>
      <w:r w:rsidRPr="001C10A9">
        <w:rPr>
          <w:rFonts w:ascii="Arial" w:hAnsi="Arial" w:cs="Arial"/>
          <w:i/>
          <w:iCs/>
        </w:rPr>
        <w:t>sql</w:t>
      </w:r>
      <w:proofErr w:type="spellEnd"/>
      <w:r w:rsidRPr="001C10A9">
        <w:rPr>
          <w:rFonts w:ascii="Arial" w:hAnsi="Arial" w:cs="Arial"/>
          <w:i/>
          <w:iCs/>
        </w:rPr>
        <w:t xml:space="preserve"> query or a data fix applies to this update].</w:t>
      </w:r>
    </w:p>
    <w:bookmarkEnd w:id="2"/>
    <w:p w:rsidR="001C10A9" w:rsidRPr="007F5730" w:rsidRDefault="001C10A9" w:rsidP="003A1B4D">
      <w:pPr>
        <w:autoSpaceDE w:val="0"/>
        <w:autoSpaceDN w:val="0"/>
        <w:ind w:left="360"/>
        <w:rPr>
          <w:rFonts w:ascii="Arial" w:hAnsi="Arial" w:cs="Arial"/>
        </w:rPr>
      </w:pPr>
    </w:p>
    <w:bookmarkEnd w:id="0"/>
    <w:bookmarkEnd w:id="1"/>
    <w:p w:rsidR="003A1B4D" w:rsidRPr="00B4143A" w:rsidRDefault="003A1B4D" w:rsidP="003A1B4D">
      <w:pPr>
        <w:autoSpaceDE w:val="0"/>
        <w:autoSpaceDN w:val="0"/>
        <w:rPr>
          <w:rFonts w:ascii="Arial" w:hAnsi="Arial" w:cs="Arial"/>
        </w:rPr>
      </w:pPr>
    </w:p>
    <w:p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rsidR="003A1B4D" w:rsidRDefault="003A1B4D" w:rsidP="007A72E2">
      <w:pPr>
        <w:autoSpaceDE w:val="0"/>
        <w:autoSpaceDN w:val="0"/>
        <w:ind w:left="360" w:hanging="360"/>
        <w:jc w:val="both"/>
        <w:rPr>
          <w:rFonts w:ascii="Arial" w:hAnsi="Arial" w:cs="Arial"/>
        </w:rPr>
      </w:pPr>
      <w:r>
        <w:rPr>
          <w:rFonts w:ascii="Arial" w:hAnsi="Arial" w:cs="Arial"/>
        </w:rPr>
        <w:tab/>
      </w:r>
      <w:r w:rsidR="009E7297">
        <w:rPr>
          <w:rFonts w:ascii="Arial" w:hAnsi="Arial" w:cs="Arial"/>
        </w:rPr>
        <w:t>N/A</w:t>
      </w:r>
    </w:p>
    <w:p w:rsidR="00F81A53" w:rsidRDefault="00F81A53" w:rsidP="003A1B4D">
      <w:pPr>
        <w:autoSpaceDE w:val="0"/>
        <w:autoSpaceDN w:val="0"/>
        <w:ind w:left="360" w:hanging="360"/>
        <w:rPr>
          <w:rFonts w:ascii="Arial" w:hAnsi="Arial" w:cs="Arial"/>
        </w:rPr>
      </w:pPr>
    </w:p>
    <w:p w:rsidR="003A1B4D" w:rsidRPr="00B4143A" w:rsidRDefault="003A1B4D" w:rsidP="003A1B4D">
      <w:pPr>
        <w:autoSpaceDE w:val="0"/>
        <w:autoSpaceDN w:val="0"/>
        <w:rPr>
          <w:rFonts w:ascii="Arial" w:hAnsi="Arial" w:cs="Arial"/>
        </w:rPr>
      </w:pPr>
    </w:p>
    <w:p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rsidR="003A1B4D" w:rsidRDefault="009E7297" w:rsidP="007A72E2">
      <w:pPr>
        <w:autoSpaceDE w:val="0"/>
        <w:autoSpaceDN w:val="0"/>
        <w:ind w:left="360"/>
        <w:jc w:val="both"/>
        <w:rPr>
          <w:rFonts w:ascii="Arial" w:hAnsi="Arial" w:cs="Arial"/>
        </w:rPr>
      </w:pPr>
      <w:r>
        <w:rPr>
          <w:rFonts w:ascii="Arial" w:hAnsi="Arial" w:cs="Arial"/>
        </w:rPr>
        <w:t>Ginna</w:t>
      </w:r>
    </w:p>
    <w:p w:rsidR="009E7297" w:rsidRDefault="009E7297" w:rsidP="009E7297">
      <w:pPr>
        <w:autoSpaceDE w:val="0"/>
        <w:autoSpaceDN w:val="0"/>
        <w:ind w:left="720"/>
        <w:jc w:val="both"/>
        <w:rPr>
          <w:rFonts w:ascii="Arial" w:hAnsi="Arial" w:cs="Arial"/>
        </w:rPr>
      </w:pPr>
      <w:r>
        <w:rPr>
          <w:rFonts w:ascii="Arial" w:hAnsi="Arial" w:cs="Arial"/>
        </w:rPr>
        <w:t xml:space="preserve">A Two Column Attachment section type was added to the </w:t>
      </w:r>
      <w:r w:rsidRPr="009E7297">
        <w:rPr>
          <w:rFonts w:ascii="Arial" w:hAnsi="Arial" w:cs="Arial"/>
        </w:rPr>
        <w:t>Ginna EOP/AOP Format</w:t>
      </w:r>
      <w:r>
        <w:rPr>
          <w:rFonts w:ascii="Arial" w:hAnsi="Arial" w:cs="Arial"/>
        </w:rPr>
        <w:t>.  The attachment number and title is printed in the page header box, the page number in the header box starts at one, column header are printed, step continue messages will appear when needed, and an END message is printed on the last page of the attachment.</w:t>
      </w:r>
    </w:p>
    <w:p w:rsidR="001C10A9" w:rsidRPr="00B4143A" w:rsidRDefault="001C10A9" w:rsidP="003A1B4D">
      <w:pPr>
        <w:autoSpaceDE w:val="0"/>
        <w:autoSpaceDN w:val="0"/>
        <w:ind w:left="360"/>
        <w:rPr>
          <w:rFonts w:ascii="Arial" w:hAnsi="Arial" w:cs="Arial"/>
        </w:rPr>
      </w:pPr>
    </w:p>
    <w:p w:rsidR="003A1B4D" w:rsidRDefault="003A1B4D" w:rsidP="003A1B4D">
      <w:pPr>
        <w:autoSpaceDE w:val="0"/>
        <w:autoSpaceDN w:val="0"/>
        <w:rPr>
          <w:rFonts w:ascii="Arial" w:hAnsi="Arial" w:cs="Arial"/>
          <w:sz w:val="20"/>
          <w:szCs w:val="20"/>
        </w:rPr>
      </w:pPr>
    </w:p>
    <w:p w:rsidR="003A1B4D" w:rsidRDefault="003A1B4D" w:rsidP="003A1B4D">
      <w:pPr>
        <w:autoSpaceDE w:val="0"/>
        <w:autoSpaceDN w:val="0"/>
        <w:rPr>
          <w:rFonts w:ascii="Arial" w:hAnsi="Arial" w:cs="Arial"/>
          <w:sz w:val="20"/>
          <w:szCs w:val="20"/>
        </w:rPr>
      </w:pPr>
      <w:r>
        <w:rPr>
          <w:rFonts w:ascii="Arial" w:hAnsi="Arial" w:cs="Arial"/>
          <w:b/>
          <w:bCs/>
          <w:sz w:val="24"/>
          <w:szCs w:val="24"/>
        </w:rPr>
        <w:t>Testing Requirements:</w:t>
      </w:r>
    </w:p>
    <w:p w:rsidR="003A1B4D" w:rsidRPr="001C10A9" w:rsidRDefault="009E7297" w:rsidP="007A72E2">
      <w:pPr>
        <w:autoSpaceDE w:val="0"/>
        <w:autoSpaceDN w:val="0"/>
        <w:jc w:val="both"/>
        <w:rPr>
          <w:rFonts w:ascii="Arial" w:hAnsi="Arial" w:cs="Arial"/>
        </w:rPr>
      </w:pPr>
      <w:r>
        <w:rPr>
          <w:rFonts w:ascii="Arial" w:hAnsi="Arial" w:cs="Arial"/>
        </w:rPr>
        <w:t>Use Ginna data</w:t>
      </w:r>
    </w:p>
    <w:p w:rsidR="003A1B4D" w:rsidRDefault="009E7297" w:rsidP="007A72E2">
      <w:pPr>
        <w:pStyle w:val="ListParagraph"/>
        <w:numPr>
          <w:ilvl w:val="0"/>
          <w:numId w:val="24"/>
        </w:numPr>
        <w:autoSpaceDE w:val="0"/>
        <w:autoSpaceDN w:val="0"/>
        <w:ind w:left="360"/>
        <w:jc w:val="both"/>
        <w:rPr>
          <w:rFonts w:ascii="Arial" w:hAnsi="Arial" w:cs="Arial"/>
        </w:rPr>
      </w:pPr>
      <w:r>
        <w:rPr>
          <w:rFonts w:ascii="Arial" w:hAnsi="Arial" w:cs="Arial"/>
        </w:rPr>
        <w:t>Update formats</w:t>
      </w:r>
    </w:p>
    <w:p w:rsidR="009E7297" w:rsidRDefault="009E7297" w:rsidP="007A72E2">
      <w:pPr>
        <w:pStyle w:val="ListParagraph"/>
        <w:numPr>
          <w:ilvl w:val="0"/>
          <w:numId w:val="24"/>
        </w:numPr>
        <w:autoSpaceDE w:val="0"/>
        <w:autoSpaceDN w:val="0"/>
        <w:ind w:left="360"/>
        <w:jc w:val="both"/>
        <w:rPr>
          <w:rFonts w:ascii="Arial" w:hAnsi="Arial" w:cs="Arial"/>
        </w:rPr>
      </w:pPr>
      <w:r>
        <w:rPr>
          <w:rFonts w:ascii="Arial" w:hAnsi="Arial" w:cs="Arial"/>
        </w:rPr>
        <w:t>Add a Two Column Attachment section to AOP procedure AP-RCS.5.</w:t>
      </w:r>
    </w:p>
    <w:p w:rsidR="009E7297" w:rsidRDefault="009E7297" w:rsidP="007A72E2">
      <w:pPr>
        <w:pStyle w:val="ListParagraph"/>
        <w:numPr>
          <w:ilvl w:val="0"/>
          <w:numId w:val="24"/>
        </w:numPr>
        <w:autoSpaceDE w:val="0"/>
        <w:autoSpaceDN w:val="0"/>
        <w:ind w:left="360"/>
        <w:jc w:val="both"/>
        <w:rPr>
          <w:rFonts w:ascii="Arial" w:hAnsi="Arial" w:cs="Arial"/>
        </w:rPr>
      </w:pPr>
      <w:r>
        <w:rPr>
          <w:rFonts w:ascii="Arial" w:hAnsi="Arial" w:cs="Arial"/>
        </w:rPr>
        <w:t>Add some steps to it then print, including a long step that spans a two pages</w:t>
      </w:r>
    </w:p>
    <w:p w:rsidR="009E7297" w:rsidRPr="009E7297" w:rsidRDefault="009E7297" w:rsidP="009E7297">
      <w:pPr>
        <w:autoSpaceDE w:val="0"/>
        <w:autoSpaceDN w:val="0"/>
        <w:jc w:val="both"/>
        <w:rPr>
          <w:rFonts w:ascii="Arial" w:hAnsi="Arial" w:cs="Arial"/>
        </w:rPr>
      </w:pPr>
      <w:r w:rsidRPr="009E7297">
        <w:rPr>
          <w:rFonts w:ascii="Arial" w:hAnsi="Arial" w:cs="Arial"/>
        </w:rPr>
        <w:t>Verify for this attachment section:</w:t>
      </w:r>
    </w:p>
    <w:p w:rsidR="009E7297" w:rsidRDefault="009E7297" w:rsidP="007A72E2">
      <w:pPr>
        <w:pStyle w:val="ListParagraph"/>
        <w:numPr>
          <w:ilvl w:val="0"/>
          <w:numId w:val="24"/>
        </w:numPr>
        <w:autoSpaceDE w:val="0"/>
        <w:autoSpaceDN w:val="0"/>
        <w:ind w:left="360"/>
        <w:jc w:val="both"/>
        <w:rPr>
          <w:rFonts w:ascii="Arial" w:hAnsi="Arial" w:cs="Arial"/>
        </w:rPr>
      </w:pPr>
      <w:r>
        <w:rPr>
          <w:rFonts w:ascii="Arial" w:hAnsi="Arial" w:cs="Arial"/>
        </w:rPr>
        <w:t>The attachment number and title are in the header box</w:t>
      </w:r>
    </w:p>
    <w:p w:rsidR="009E7297" w:rsidRDefault="009E7297" w:rsidP="007A72E2">
      <w:pPr>
        <w:pStyle w:val="ListParagraph"/>
        <w:numPr>
          <w:ilvl w:val="0"/>
          <w:numId w:val="24"/>
        </w:numPr>
        <w:autoSpaceDE w:val="0"/>
        <w:autoSpaceDN w:val="0"/>
        <w:ind w:left="360"/>
        <w:jc w:val="both"/>
        <w:rPr>
          <w:rFonts w:ascii="Arial" w:hAnsi="Arial" w:cs="Arial"/>
        </w:rPr>
      </w:pPr>
      <w:r>
        <w:rPr>
          <w:rFonts w:ascii="Arial" w:hAnsi="Arial" w:cs="Arial"/>
        </w:rPr>
        <w:t>The page number in the header box start at one</w:t>
      </w:r>
    </w:p>
    <w:p w:rsidR="009E7297" w:rsidRDefault="009E7297" w:rsidP="007A72E2">
      <w:pPr>
        <w:pStyle w:val="ListParagraph"/>
        <w:numPr>
          <w:ilvl w:val="0"/>
          <w:numId w:val="24"/>
        </w:numPr>
        <w:autoSpaceDE w:val="0"/>
        <w:autoSpaceDN w:val="0"/>
        <w:ind w:left="360"/>
        <w:jc w:val="both"/>
        <w:rPr>
          <w:rFonts w:ascii="Arial" w:hAnsi="Arial" w:cs="Arial"/>
        </w:rPr>
      </w:pPr>
      <w:r>
        <w:rPr>
          <w:rFonts w:ascii="Arial" w:hAnsi="Arial" w:cs="Arial"/>
        </w:rPr>
        <w:t>There are column headers on the page</w:t>
      </w:r>
    </w:p>
    <w:p w:rsidR="009E7297" w:rsidRDefault="009E7297" w:rsidP="007A72E2">
      <w:pPr>
        <w:pStyle w:val="ListParagraph"/>
        <w:numPr>
          <w:ilvl w:val="0"/>
          <w:numId w:val="24"/>
        </w:numPr>
        <w:autoSpaceDE w:val="0"/>
        <w:autoSpaceDN w:val="0"/>
        <w:ind w:left="360"/>
        <w:jc w:val="both"/>
        <w:rPr>
          <w:rFonts w:ascii="Arial" w:hAnsi="Arial" w:cs="Arial"/>
        </w:rPr>
      </w:pPr>
      <w:r>
        <w:rPr>
          <w:rFonts w:ascii="Arial" w:hAnsi="Arial" w:cs="Arial"/>
        </w:rPr>
        <w:t>The long step had continued messages</w:t>
      </w:r>
    </w:p>
    <w:p w:rsidR="009E7297" w:rsidRDefault="009E7297" w:rsidP="007A72E2">
      <w:pPr>
        <w:pStyle w:val="ListParagraph"/>
        <w:numPr>
          <w:ilvl w:val="0"/>
          <w:numId w:val="24"/>
        </w:numPr>
        <w:autoSpaceDE w:val="0"/>
        <w:autoSpaceDN w:val="0"/>
        <w:ind w:left="360"/>
        <w:jc w:val="both"/>
        <w:rPr>
          <w:rFonts w:ascii="Arial" w:hAnsi="Arial" w:cs="Arial"/>
        </w:rPr>
      </w:pPr>
      <w:r>
        <w:rPr>
          <w:rFonts w:ascii="Arial" w:hAnsi="Arial" w:cs="Arial"/>
        </w:rPr>
        <w:t>There is an END message on the last page of the section</w:t>
      </w:r>
    </w:p>
    <w:p w:rsidR="00A02E68" w:rsidRDefault="00A02E68" w:rsidP="00A02E68">
      <w:pPr>
        <w:pStyle w:val="ListParagraph"/>
        <w:autoSpaceDE w:val="0"/>
        <w:autoSpaceDN w:val="0"/>
        <w:ind w:left="360"/>
        <w:jc w:val="both"/>
        <w:rPr>
          <w:rFonts w:ascii="Arial" w:hAnsi="Arial" w:cs="Arial"/>
        </w:rPr>
      </w:pPr>
    </w:p>
    <w:p w:rsidR="00A02E68" w:rsidRDefault="00A02E68" w:rsidP="00A02E68">
      <w:pPr>
        <w:pStyle w:val="ListParagraph"/>
        <w:autoSpaceDE w:val="0"/>
        <w:autoSpaceDN w:val="0"/>
        <w:ind w:left="360"/>
        <w:jc w:val="both"/>
        <w:rPr>
          <w:rFonts w:ascii="Arial" w:hAnsi="Arial" w:cs="Arial"/>
        </w:rPr>
      </w:pPr>
      <w:r w:rsidRPr="00A02E68">
        <w:rPr>
          <w:rFonts w:ascii="Arial" w:hAnsi="Arial" w:cs="Arial"/>
        </w:rPr>
        <w:lastRenderedPageBreak/>
        <w:drawing>
          <wp:inline distT="0" distB="0" distL="0" distR="0" wp14:anchorId="03C40B51" wp14:editId="655E0EDF">
            <wp:extent cx="3147210" cy="4095750"/>
            <wp:effectExtent l="0" t="0" r="0" b="0"/>
            <wp:docPr id="1332105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105614" name=""/>
                    <pic:cNvPicPr/>
                  </pic:nvPicPr>
                  <pic:blipFill>
                    <a:blip r:embed="rId8"/>
                    <a:stretch>
                      <a:fillRect/>
                    </a:stretch>
                  </pic:blipFill>
                  <pic:spPr>
                    <a:xfrm>
                      <a:off x="0" y="0"/>
                      <a:ext cx="3165986" cy="4120185"/>
                    </a:xfrm>
                    <a:prstGeom prst="rect">
                      <a:avLst/>
                    </a:prstGeom>
                  </pic:spPr>
                </pic:pic>
              </a:graphicData>
            </a:graphic>
          </wp:inline>
        </w:drawing>
      </w:r>
      <w:r>
        <w:rPr>
          <w:rFonts w:ascii="Arial" w:hAnsi="Arial" w:cs="Arial"/>
        </w:rPr>
        <w:t xml:space="preserve"> </w:t>
      </w:r>
      <w:r w:rsidRPr="00A02E68">
        <w:rPr>
          <w:rFonts w:ascii="Arial" w:hAnsi="Arial" w:cs="Arial"/>
        </w:rPr>
        <w:drawing>
          <wp:inline distT="0" distB="0" distL="0" distR="0" wp14:anchorId="08C6ABDF" wp14:editId="3C29FFE9">
            <wp:extent cx="3133725" cy="4102867"/>
            <wp:effectExtent l="0" t="0" r="0" b="0"/>
            <wp:docPr id="290669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669489" name=""/>
                    <pic:cNvPicPr/>
                  </pic:nvPicPr>
                  <pic:blipFill>
                    <a:blip r:embed="rId9"/>
                    <a:stretch>
                      <a:fillRect/>
                    </a:stretch>
                  </pic:blipFill>
                  <pic:spPr>
                    <a:xfrm>
                      <a:off x="0" y="0"/>
                      <a:ext cx="3145755" cy="4118618"/>
                    </a:xfrm>
                    <a:prstGeom prst="rect">
                      <a:avLst/>
                    </a:prstGeom>
                  </pic:spPr>
                </pic:pic>
              </a:graphicData>
            </a:graphic>
          </wp:inline>
        </w:drawing>
      </w:r>
    </w:p>
    <w:p w:rsidR="001C10A9" w:rsidRPr="001C10A9" w:rsidRDefault="001C10A9" w:rsidP="001C10A9">
      <w:pPr>
        <w:pStyle w:val="ListParagraph"/>
        <w:autoSpaceDE w:val="0"/>
        <w:autoSpaceDN w:val="0"/>
        <w:ind w:left="360"/>
        <w:rPr>
          <w:rFonts w:ascii="Arial" w:hAnsi="Arial" w:cs="Arial"/>
        </w:rPr>
      </w:pPr>
    </w:p>
    <w:p w:rsidR="009A6278" w:rsidRDefault="009A6278" w:rsidP="009A6278">
      <w:pPr>
        <w:autoSpaceDE w:val="0"/>
        <w:autoSpaceDN w:val="0"/>
        <w:rPr>
          <w:rFonts w:ascii="Arial" w:hAnsi="Arial" w:cs="Arial"/>
          <w:sz w:val="24"/>
          <w:szCs w:val="24"/>
        </w:rPr>
      </w:pPr>
    </w:p>
    <w:p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ubmitted for PROMS User Manual: ____________</w:t>
      </w:r>
      <w:r w:rsidRPr="001C10A9">
        <w:rPr>
          <w:rFonts w:ascii="Arial" w:hAnsi="Arial" w:cs="Arial"/>
          <w:i/>
          <w:iCs/>
        </w:rPr>
        <w:t>.</w:t>
      </w:r>
    </w:p>
    <w:p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 xml:space="preserve">ubmitted for </w:t>
      </w:r>
      <w:r>
        <w:rPr>
          <w:rFonts w:ascii="Arial" w:hAnsi="Arial" w:cs="Arial"/>
        </w:rPr>
        <w:t>training videos</w:t>
      </w:r>
      <w:r w:rsidRPr="007A72E2">
        <w:rPr>
          <w:rFonts w:ascii="Arial" w:hAnsi="Arial" w:cs="Arial"/>
        </w:rPr>
        <w:t>: ____________</w:t>
      </w:r>
      <w:r w:rsidRPr="001C10A9">
        <w:rPr>
          <w:rFonts w:ascii="Arial" w:hAnsi="Arial" w:cs="Arial"/>
          <w:i/>
          <w:iCs/>
        </w:rPr>
        <w:t>.</w:t>
      </w:r>
    </w:p>
    <w:p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CCCEB292"/>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0"/>
  </w:num>
  <w:num w:numId="2" w16cid:durableId="664935230">
    <w:abstractNumId w:val="13"/>
  </w:num>
  <w:num w:numId="3" w16cid:durableId="597326820">
    <w:abstractNumId w:val="11"/>
  </w:num>
  <w:num w:numId="4" w16cid:durableId="1038703883">
    <w:abstractNumId w:val="22"/>
  </w:num>
  <w:num w:numId="5" w16cid:durableId="840319615">
    <w:abstractNumId w:val="14"/>
  </w:num>
  <w:num w:numId="6" w16cid:durableId="908198473">
    <w:abstractNumId w:val="17"/>
  </w:num>
  <w:num w:numId="7" w16cid:durableId="1424765794">
    <w:abstractNumId w:val="19"/>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5"/>
  </w:num>
  <w:num w:numId="19" w16cid:durableId="1646349021">
    <w:abstractNumId w:val="16"/>
  </w:num>
  <w:num w:numId="20" w16cid:durableId="1739669261">
    <w:abstractNumId w:val="21"/>
  </w:num>
  <w:num w:numId="21" w16cid:durableId="1471629659">
    <w:abstractNumId w:val="18"/>
  </w:num>
  <w:num w:numId="22" w16cid:durableId="196427496">
    <w:abstractNumId w:val="12"/>
  </w:num>
  <w:num w:numId="23" w16cid:durableId="290289706">
    <w:abstractNumId w:val="23"/>
  </w:num>
  <w:num w:numId="24" w16cid:durableId="19556683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1C10A9"/>
    <w:rsid w:val="002733EA"/>
    <w:rsid w:val="00315EEE"/>
    <w:rsid w:val="003A1B4D"/>
    <w:rsid w:val="004F43F9"/>
    <w:rsid w:val="005819AF"/>
    <w:rsid w:val="00645252"/>
    <w:rsid w:val="00671753"/>
    <w:rsid w:val="006C7BAB"/>
    <w:rsid w:val="006D3D74"/>
    <w:rsid w:val="007A72E2"/>
    <w:rsid w:val="0083569A"/>
    <w:rsid w:val="00976A4B"/>
    <w:rsid w:val="009A6278"/>
    <w:rsid w:val="009D476B"/>
    <w:rsid w:val="009E7297"/>
    <w:rsid w:val="00A02E68"/>
    <w:rsid w:val="00A151F9"/>
    <w:rsid w:val="00A80E10"/>
    <w:rsid w:val="00A9204E"/>
    <w:rsid w:val="00AF6840"/>
    <w:rsid w:val="00BB28FE"/>
    <w:rsid w:val="00C46379"/>
    <w:rsid w:val="00D05B6B"/>
    <w:rsid w:val="00D90415"/>
    <w:rsid w:val="00DC65E7"/>
    <w:rsid w:val="00F81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CF955"/>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116</TotalTime>
  <Pages>2</Pages>
  <Words>195</Words>
  <Characters>1118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John Jenko</cp:lastModifiedBy>
  <cp:revision>11</cp:revision>
  <dcterms:created xsi:type="dcterms:W3CDTF">2024-05-24T18:18:00Z</dcterms:created>
  <dcterms:modified xsi:type="dcterms:W3CDTF">2025-03-06T21:11:00Z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