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0CA6E65C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265A8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B3C377" w14:textId="77777777" w:rsidR="003265A8" w:rsidRPr="003265A8" w:rsidRDefault="003265A8" w:rsidP="003265A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265A8">
        <w:rPr>
          <w:rFonts w:ascii="Arial" w:hAnsi="Arial" w:cs="Arial"/>
          <w:sz w:val="20"/>
          <w:szCs w:val="20"/>
        </w:rPr>
        <w:t xml:space="preserve">F2023-109: </w:t>
      </w:r>
    </w:p>
    <w:p w14:paraId="781A858D" w14:textId="7B0520F0" w:rsidR="001C7AB8" w:rsidRDefault="003265A8" w:rsidP="003265A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3265A8">
        <w:rPr>
          <w:rFonts w:ascii="Arial" w:hAnsi="Arial" w:cs="Arial"/>
          <w:sz w:val="20"/>
          <w:szCs w:val="20"/>
        </w:rPr>
        <w:t>Modified single and 2-column formats adjusting multi-line procedure titles so that they fit vertically within the box</w:t>
      </w:r>
    </w:p>
    <w:p w14:paraId="7CEE4ED6" w14:textId="77777777" w:rsidR="003265A8" w:rsidRDefault="003265A8" w:rsidP="003265A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9F6B21" w14:textId="77777777" w:rsidR="003265A8" w:rsidRDefault="003265A8" w:rsidP="003265A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developments – no testing required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A217E2" w14:textId="77777777" w:rsidR="003265A8" w:rsidRDefault="003265A8" w:rsidP="003265A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developments – no testing required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265A8"/>
    <w:rsid w:val="00394EF7"/>
    <w:rsid w:val="00491CC9"/>
    <w:rsid w:val="004C787C"/>
    <w:rsid w:val="004D6727"/>
    <w:rsid w:val="006C4CFE"/>
    <w:rsid w:val="00876221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2023-08-04T20:25:00Z</dcterms:created>
  <dcterms:modified xsi:type="dcterms:W3CDTF">2023-08-04T20:25:00Z</dcterms:modified>
</cp:coreProperties>
</file>