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F64CD6" w14:textId="755A355E" w:rsidR="003A1B4D" w:rsidRDefault="00B60C03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February 19, 2026</w:t>
      </w:r>
    </w:p>
    <w:p w14:paraId="6BEE6556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33B28BE7" w14:textId="145FCE60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Applicability:</w:t>
      </w:r>
      <w:r w:rsidRPr="00B60C03">
        <w:rPr>
          <w:rFonts w:ascii="Arial" w:hAnsi="Arial" w:cs="Arial"/>
          <w:sz w:val="24"/>
          <w:szCs w:val="24"/>
        </w:rPr>
        <w:t xml:space="preserve"> </w:t>
      </w:r>
      <w:r w:rsidR="00B60C03" w:rsidRPr="00B60C03">
        <w:rPr>
          <w:rFonts w:ascii="Arial" w:hAnsi="Arial" w:cs="Arial"/>
        </w:rPr>
        <w:t>All Plants</w:t>
      </w:r>
    </w:p>
    <w:p w14:paraId="63ADF9E7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2458FCB8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4E3E49B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F462693" w14:textId="461BDCDC" w:rsidR="001C10A9" w:rsidRDefault="00B60C03" w:rsidP="001C10A9">
      <w:pPr>
        <w:autoSpaceDE w:val="0"/>
        <w:autoSpaceDN w:val="0"/>
        <w:ind w:left="360"/>
        <w:rPr>
          <w:rFonts w:ascii="Arial" w:hAnsi="Arial" w:cs="Arial"/>
        </w:rPr>
      </w:pPr>
      <w:bookmarkStart w:id="0" w:name="OLE_LINK1"/>
      <w:bookmarkStart w:id="1" w:name="OLE_LINK2"/>
      <w:r w:rsidRPr="00B60C03">
        <w:rPr>
          <w:rFonts w:ascii="Arial" w:hAnsi="Arial" w:cs="Arial"/>
        </w:rPr>
        <w:t>C024-039</w:t>
      </w:r>
      <w:r>
        <w:rPr>
          <w:rFonts w:ascii="Arial" w:hAnsi="Arial" w:cs="Arial"/>
        </w:rPr>
        <w:t xml:space="preserve"> Add b</w:t>
      </w:r>
      <w:r w:rsidRPr="00B60C03">
        <w:rPr>
          <w:rFonts w:ascii="Arial" w:hAnsi="Arial" w:cs="Arial"/>
        </w:rPr>
        <w:t>utton</w:t>
      </w:r>
      <w:r>
        <w:rPr>
          <w:rFonts w:ascii="Arial" w:hAnsi="Arial" w:cs="Arial"/>
        </w:rPr>
        <w:t xml:space="preserve"> </w:t>
      </w:r>
      <w:r w:rsidRPr="00B60C03">
        <w:rPr>
          <w:rFonts w:ascii="Arial" w:hAnsi="Arial" w:cs="Arial"/>
        </w:rPr>
        <w:t>on</w:t>
      </w:r>
      <w:r>
        <w:rPr>
          <w:rFonts w:ascii="Arial" w:hAnsi="Arial" w:cs="Arial"/>
        </w:rPr>
        <w:t xml:space="preserve"> </w:t>
      </w:r>
      <w:r w:rsidRPr="00B60C03">
        <w:rPr>
          <w:rFonts w:ascii="Arial" w:hAnsi="Arial" w:cs="Arial"/>
        </w:rPr>
        <w:t>Applicability</w:t>
      </w:r>
      <w:r>
        <w:rPr>
          <w:rFonts w:ascii="Arial" w:hAnsi="Arial" w:cs="Arial"/>
        </w:rPr>
        <w:t xml:space="preserve"> </w:t>
      </w:r>
      <w:r w:rsidRPr="00B60C03">
        <w:rPr>
          <w:rFonts w:ascii="Arial" w:hAnsi="Arial" w:cs="Arial"/>
        </w:rPr>
        <w:t>Tab</w:t>
      </w:r>
      <w:r>
        <w:rPr>
          <w:rFonts w:ascii="Arial" w:hAnsi="Arial" w:cs="Arial"/>
        </w:rPr>
        <w:t xml:space="preserve"> </w:t>
      </w:r>
      <w:r w:rsidRPr="00B60C03">
        <w:rPr>
          <w:rFonts w:ascii="Arial" w:hAnsi="Arial" w:cs="Arial"/>
        </w:rPr>
        <w:t>to</w:t>
      </w:r>
      <w:r>
        <w:rPr>
          <w:rFonts w:ascii="Arial" w:hAnsi="Arial" w:cs="Arial"/>
        </w:rPr>
        <w:t xml:space="preserve"> </w:t>
      </w:r>
      <w:r w:rsidRPr="00B60C03">
        <w:rPr>
          <w:rFonts w:ascii="Arial" w:hAnsi="Arial" w:cs="Arial"/>
        </w:rPr>
        <w:t>change</w:t>
      </w:r>
      <w:r>
        <w:rPr>
          <w:rFonts w:ascii="Arial" w:hAnsi="Arial" w:cs="Arial"/>
        </w:rPr>
        <w:t xml:space="preserve"> </w:t>
      </w:r>
      <w:r w:rsidRPr="00B60C03">
        <w:rPr>
          <w:rFonts w:ascii="Arial" w:hAnsi="Arial" w:cs="Arial"/>
        </w:rPr>
        <w:t>all</w:t>
      </w:r>
      <w:r>
        <w:rPr>
          <w:rFonts w:ascii="Arial" w:hAnsi="Arial" w:cs="Arial"/>
        </w:rPr>
        <w:t xml:space="preserve"> </w:t>
      </w:r>
      <w:r w:rsidRPr="00B60C03">
        <w:rPr>
          <w:rFonts w:ascii="Arial" w:hAnsi="Arial" w:cs="Arial"/>
        </w:rPr>
        <w:t>at</w:t>
      </w:r>
      <w:r>
        <w:rPr>
          <w:rFonts w:ascii="Arial" w:hAnsi="Arial" w:cs="Arial"/>
        </w:rPr>
        <w:t xml:space="preserve"> </w:t>
      </w:r>
      <w:r w:rsidRPr="00B60C03">
        <w:rPr>
          <w:rFonts w:ascii="Arial" w:hAnsi="Arial" w:cs="Arial"/>
        </w:rPr>
        <w:t>same</w:t>
      </w:r>
      <w:r>
        <w:rPr>
          <w:rFonts w:ascii="Arial" w:hAnsi="Arial" w:cs="Arial"/>
        </w:rPr>
        <w:t xml:space="preserve"> </w:t>
      </w:r>
      <w:r w:rsidRPr="00B60C03">
        <w:rPr>
          <w:rFonts w:ascii="Arial" w:hAnsi="Arial" w:cs="Arial"/>
        </w:rPr>
        <w:t>level</w:t>
      </w:r>
      <w:r>
        <w:rPr>
          <w:rFonts w:ascii="Arial" w:hAnsi="Arial" w:cs="Arial"/>
        </w:rPr>
        <w:t xml:space="preserve"> </w:t>
      </w:r>
      <w:r w:rsidRPr="00B60C03">
        <w:rPr>
          <w:rFonts w:ascii="Arial" w:hAnsi="Arial" w:cs="Arial"/>
        </w:rPr>
        <w:t>for</w:t>
      </w:r>
      <w:r>
        <w:rPr>
          <w:rFonts w:ascii="Arial" w:hAnsi="Arial" w:cs="Arial"/>
        </w:rPr>
        <w:t xml:space="preserve"> </w:t>
      </w:r>
      <w:r w:rsidRPr="00B60C03">
        <w:rPr>
          <w:rFonts w:ascii="Arial" w:hAnsi="Arial" w:cs="Arial"/>
        </w:rPr>
        <w:t>setting</w:t>
      </w:r>
      <w:r>
        <w:rPr>
          <w:rFonts w:ascii="Arial" w:hAnsi="Arial" w:cs="Arial"/>
        </w:rPr>
        <w:t xml:space="preserve"> </w:t>
      </w:r>
      <w:r w:rsidRPr="00B60C03">
        <w:rPr>
          <w:rFonts w:ascii="Arial" w:hAnsi="Arial" w:cs="Arial"/>
        </w:rPr>
        <w:t>the</w:t>
      </w:r>
      <w:r>
        <w:rPr>
          <w:rFonts w:ascii="Arial" w:hAnsi="Arial" w:cs="Arial"/>
        </w:rPr>
        <w:t xml:space="preserve"> </w:t>
      </w:r>
      <w:r w:rsidRPr="00B60C03">
        <w:rPr>
          <w:rFonts w:ascii="Arial" w:hAnsi="Arial" w:cs="Arial"/>
        </w:rPr>
        <w:t>item</w:t>
      </w:r>
      <w:r>
        <w:rPr>
          <w:rFonts w:ascii="Arial" w:hAnsi="Arial" w:cs="Arial"/>
        </w:rPr>
        <w:t xml:space="preserve"> </w:t>
      </w:r>
      <w:r w:rsidRPr="00B60C03">
        <w:rPr>
          <w:rFonts w:ascii="Arial" w:hAnsi="Arial" w:cs="Arial"/>
        </w:rPr>
        <w:t>mode</w:t>
      </w:r>
      <w:r w:rsidR="00E97AEC">
        <w:rPr>
          <w:rFonts w:ascii="Arial" w:hAnsi="Arial" w:cs="Arial"/>
        </w:rPr>
        <w:t>.</w:t>
      </w:r>
    </w:p>
    <w:p w14:paraId="7E7D1E91" w14:textId="210A9BDC" w:rsidR="006D3843" w:rsidRDefault="006D3843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Functionality added to apply applicability settings to all steps on the same level.</w:t>
      </w:r>
    </w:p>
    <w:p w14:paraId="4142D8AD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3C7F47AE" w14:textId="2E64B410" w:rsidR="001C10A9" w:rsidRPr="001C10A9" w:rsidRDefault="00E03A0D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>
        <w:rPr>
          <w:rFonts w:ascii="Arial" w:hAnsi="Arial" w:cs="Arial"/>
        </w:rPr>
        <w:t>Database</w:t>
      </w:r>
      <w:r w:rsidR="003058CB">
        <w:rPr>
          <w:rFonts w:ascii="Arial" w:hAnsi="Arial" w:cs="Arial"/>
        </w:rPr>
        <w:t xml:space="preserve"> update.</w:t>
      </w:r>
    </w:p>
    <w:bookmarkEnd w:id="2"/>
    <w:p w14:paraId="79EDA816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2D5657F1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64788D71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7FD72088" w14:textId="44F366B6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283393">
        <w:rPr>
          <w:rFonts w:ascii="Arial" w:hAnsi="Arial" w:cs="Arial"/>
        </w:rPr>
        <w:t xml:space="preserve">Functionality </w:t>
      </w:r>
      <w:r w:rsidR="00E03A0D">
        <w:rPr>
          <w:rFonts w:ascii="Arial" w:hAnsi="Arial" w:cs="Arial"/>
        </w:rPr>
        <w:t>added to apply applicability settings to all steps on the same level.</w:t>
      </w:r>
    </w:p>
    <w:p w14:paraId="7B08049A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7DA58A3E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52B567EE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1460F599" w14:textId="4F68B9CF" w:rsidR="003A1B4D" w:rsidRDefault="008C6BF0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66BAA3C7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212A0826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4876122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38A6528F" w14:textId="0B3A9E94" w:rsidR="003A1B4D" w:rsidRDefault="00FD109D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Test new applicability functionality that will set all settings </w:t>
      </w:r>
      <w:r w:rsidR="00640856">
        <w:rPr>
          <w:rFonts w:ascii="Arial" w:hAnsi="Arial" w:cs="Arial"/>
        </w:rPr>
        <w:t xml:space="preserve">the same </w:t>
      </w:r>
      <w:r>
        <w:rPr>
          <w:rFonts w:ascii="Arial" w:hAnsi="Arial" w:cs="Arial"/>
        </w:rPr>
        <w:t>on the same level</w:t>
      </w:r>
      <w:r w:rsidR="00640856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14:paraId="5F8E7E10" w14:textId="77777777" w:rsidR="00CD3C0B" w:rsidRPr="001C10A9" w:rsidRDefault="00CD3C0B" w:rsidP="007A72E2">
      <w:pPr>
        <w:autoSpaceDE w:val="0"/>
        <w:autoSpaceDN w:val="0"/>
        <w:jc w:val="both"/>
        <w:rPr>
          <w:rFonts w:ascii="Arial" w:hAnsi="Arial" w:cs="Arial"/>
        </w:rPr>
      </w:pPr>
    </w:p>
    <w:p w14:paraId="5FB9FF6E" w14:textId="267CF644" w:rsidR="003A1B4D" w:rsidRDefault="00CD3C0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USE Plant BWD</w:t>
      </w:r>
    </w:p>
    <w:p w14:paraId="707D577D" w14:textId="440CA7DD" w:rsidR="00CD3C0B" w:rsidRDefault="00CD3C0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Open a procedure that has procedure steps. </w:t>
      </w:r>
    </w:p>
    <w:p w14:paraId="2D9D9F7A" w14:textId="0D9008D4" w:rsidR="00CD3C0B" w:rsidRDefault="00CD3C0B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Navigate into a set of steps on the same level (4 or more steps).</w:t>
      </w:r>
    </w:p>
    <w:p w14:paraId="76B58A76" w14:textId="23DEBDCC" w:rsidR="00CA4F49" w:rsidRDefault="00CA4F49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Make sure all steps at the same level have the same applicability settings. </w:t>
      </w:r>
    </w:p>
    <w:p w14:paraId="65A1BEC5" w14:textId="09A6B9D7" w:rsidR="00EF00E7" w:rsidRDefault="00EF00E7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Place the cursor in one of the steps.</w:t>
      </w:r>
    </w:p>
    <w:p w14:paraId="344B862F" w14:textId="03300657" w:rsidR="009A2216" w:rsidRDefault="009A2216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Change the applicability settings for that step.</w:t>
      </w:r>
    </w:p>
    <w:p w14:paraId="5FCE1322" w14:textId="30CA341E" w:rsidR="009A2216" w:rsidRDefault="00130670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Click the “Set All at Level” button.</w:t>
      </w:r>
    </w:p>
    <w:p w14:paraId="6523220C" w14:textId="27781537" w:rsidR="00130670" w:rsidRDefault="00130670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Check the other steps on the same level to make sure the changes </w:t>
      </w:r>
      <w:r w:rsidR="009C7986">
        <w:rPr>
          <w:rFonts w:ascii="Arial" w:hAnsi="Arial" w:cs="Arial"/>
        </w:rPr>
        <w:t>are</w:t>
      </w:r>
      <w:r>
        <w:rPr>
          <w:rFonts w:ascii="Arial" w:hAnsi="Arial" w:cs="Arial"/>
        </w:rPr>
        <w:t xml:space="preserve"> applied correctly.</w:t>
      </w:r>
    </w:p>
    <w:p w14:paraId="428A3B14" w14:textId="09FD2796" w:rsidR="009C7986" w:rsidRDefault="009C7986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Repeat the above </w:t>
      </w:r>
      <w:r w:rsidR="0009147C">
        <w:rPr>
          <w:rFonts w:ascii="Arial" w:hAnsi="Arial" w:cs="Arial"/>
        </w:rPr>
        <w:t>steps on place step groups.</w:t>
      </w:r>
    </w:p>
    <w:p w14:paraId="7D8903BC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0C614F44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0C2AA2DF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AB6FD35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391CBCEF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1E88FF22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08B07AD2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9147C"/>
    <w:rsid w:val="00130670"/>
    <w:rsid w:val="001C10A9"/>
    <w:rsid w:val="002733EA"/>
    <w:rsid w:val="00283393"/>
    <w:rsid w:val="003058CB"/>
    <w:rsid w:val="00315EEE"/>
    <w:rsid w:val="003A1B4D"/>
    <w:rsid w:val="004F43F9"/>
    <w:rsid w:val="005819AF"/>
    <w:rsid w:val="00640856"/>
    <w:rsid w:val="00645252"/>
    <w:rsid w:val="006C7BAB"/>
    <w:rsid w:val="006D3843"/>
    <w:rsid w:val="006D3D74"/>
    <w:rsid w:val="007A72E2"/>
    <w:rsid w:val="0083569A"/>
    <w:rsid w:val="008C6BF0"/>
    <w:rsid w:val="009A2216"/>
    <w:rsid w:val="009A6278"/>
    <w:rsid w:val="009C7986"/>
    <w:rsid w:val="009D476B"/>
    <w:rsid w:val="009D54E9"/>
    <w:rsid w:val="009E72F0"/>
    <w:rsid w:val="00A151F9"/>
    <w:rsid w:val="00A80E10"/>
    <w:rsid w:val="00A9204E"/>
    <w:rsid w:val="00AF6840"/>
    <w:rsid w:val="00B60C03"/>
    <w:rsid w:val="00BB28FE"/>
    <w:rsid w:val="00C46379"/>
    <w:rsid w:val="00CA4F49"/>
    <w:rsid w:val="00CD3C0B"/>
    <w:rsid w:val="00D05B6B"/>
    <w:rsid w:val="00D90415"/>
    <w:rsid w:val="00DC65E7"/>
    <w:rsid w:val="00E03A0D"/>
    <w:rsid w:val="00E97AEC"/>
    <w:rsid w:val="00EF00E7"/>
    <w:rsid w:val="00F81A53"/>
    <w:rsid w:val="00FD1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F90AF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182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Paul Larsen</cp:lastModifiedBy>
  <cp:revision>25</cp:revision>
  <dcterms:created xsi:type="dcterms:W3CDTF">2024-05-24T18:18:00Z</dcterms:created>
  <dcterms:modified xsi:type="dcterms:W3CDTF">2026-02-19T15:02:00Z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